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10AC9" w14:textId="77777777" w:rsidR="00942C91" w:rsidRDefault="00942C91" w:rsidP="00942C91">
      <w:pPr>
        <w:pStyle w:val="title"/>
        <w:rPr>
          <w:lang w:val="en-US"/>
        </w:rPr>
      </w:pPr>
      <w:r>
        <w:rPr>
          <w:lang w:val="en-US"/>
        </w:rPr>
        <w:t>Publish or Perish</w:t>
      </w:r>
      <w:r w:rsidRPr="00530E48">
        <w:rPr>
          <w:lang w:val="en-US"/>
        </w:rPr>
        <w:t xml:space="preserve">: </w:t>
      </w:r>
      <w:r>
        <w:rPr>
          <w:lang w:val="en-US"/>
        </w:rPr>
        <w:t xml:space="preserve">A </w:t>
      </w:r>
      <w:r w:rsidRPr="00530E48">
        <w:rPr>
          <w:lang w:val="en-US"/>
        </w:rPr>
        <w:t xml:space="preserve">Scientific </w:t>
      </w:r>
      <w:r>
        <w:rPr>
          <w:lang w:val="en-US"/>
        </w:rPr>
        <w:t>B</w:t>
      </w:r>
      <w:r w:rsidRPr="00530E48">
        <w:rPr>
          <w:lang w:val="en-US"/>
        </w:rPr>
        <w:t>lueprint</w:t>
      </w:r>
      <w:r>
        <w:rPr>
          <w:lang w:val="en-US"/>
        </w:rPr>
        <w:t xml:space="preserve"> for a Journal Article</w:t>
      </w:r>
    </w:p>
    <w:p w14:paraId="4FDCCD17" w14:textId="77777777" w:rsidR="00942C91" w:rsidRDefault="00942C91" w:rsidP="00942C91">
      <w:pPr>
        <w:pStyle w:val="author"/>
        <w:rPr>
          <w:lang w:val="en-US"/>
        </w:rPr>
      </w:pPr>
      <w:r w:rsidRPr="00F6707E">
        <w:rPr>
          <w:lang w:val="en-US"/>
        </w:rPr>
        <w:t>Matthias Gottlieb</w:t>
      </w:r>
    </w:p>
    <w:p w14:paraId="5A476223" w14:textId="64B4BD53" w:rsidR="00942C91" w:rsidRDefault="00942C91" w:rsidP="00942C91">
      <w:pPr>
        <w:pStyle w:val="affiliation"/>
        <w:rPr>
          <w:lang w:val="en-US"/>
        </w:rPr>
      </w:pPr>
      <w:r>
        <w:rPr>
          <w:lang w:val="en-US"/>
        </w:rPr>
        <w:t xml:space="preserve">Technical University of Munich (TUM), </w:t>
      </w:r>
      <w:proofErr w:type="spellStart"/>
      <w:r>
        <w:rPr>
          <w:lang w:val="en-US"/>
        </w:rPr>
        <w:t>Arcisstrasse</w:t>
      </w:r>
      <w:proofErr w:type="spellEnd"/>
      <w:r>
        <w:rPr>
          <w:lang w:val="en-US"/>
        </w:rPr>
        <w:t xml:space="preserve"> 21, 80333 Munich, Germany</w:t>
      </w:r>
    </w:p>
    <w:p w14:paraId="554E7EC3" w14:textId="0CCE0B90" w:rsidR="00942C91" w:rsidRDefault="00942C91" w:rsidP="00942C91">
      <w:pPr>
        <w:pStyle w:val="abstract"/>
        <w:rPr>
          <w:lang w:val="en-US"/>
        </w:rPr>
      </w:pPr>
      <w:r>
        <w:rPr>
          <w:lang w:val="en-US"/>
        </w:rPr>
        <w:t>Abstract</w:t>
      </w:r>
      <w:r w:rsidR="00F6707E" w:rsidRPr="00AA6D23">
        <w:rPr>
          <w:lang w:val="en-US"/>
        </w:rPr>
        <w:t xml:space="preserve">: </w:t>
      </w:r>
      <w:r w:rsidR="00C365AA" w:rsidRPr="00AA6D23">
        <w:rPr>
          <w:lang w:val="en-US"/>
        </w:rPr>
        <w:t>Contributions</w:t>
      </w:r>
      <w:r w:rsidR="0076659D" w:rsidRPr="00AA6D23">
        <w:rPr>
          <w:lang w:val="en-US"/>
        </w:rPr>
        <w:t xml:space="preserve"> perish </w:t>
      </w:r>
      <w:r w:rsidR="00AA6D23" w:rsidRPr="00AA6D23">
        <w:rPr>
          <w:lang w:val="en-US"/>
        </w:rPr>
        <w:t xml:space="preserve">due to a </w:t>
      </w:r>
      <w:r w:rsidR="00C365AA" w:rsidRPr="00AA6D23">
        <w:rPr>
          <w:lang w:val="en-US"/>
        </w:rPr>
        <w:t>lack of structure and clarity.</w:t>
      </w:r>
      <w:r w:rsidR="002B464A" w:rsidRPr="00AA6D23">
        <w:rPr>
          <w:lang w:val="en-US"/>
        </w:rPr>
        <w:t xml:space="preserve"> </w:t>
      </w:r>
      <w:r w:rsidR="00AA6D23">
        <w:rPr>
          <w:lang w:val="en-US"/>
        </w:rPr>
        <w:t xml:space="preserve">The time for </w:t>
      </w:r>
      <w:r w:rsidR="00AA6D23" w:rsidRPr="00B14ECA">
        <w:rPr>
          <w:lang w:val="en-US"/>
        </w:rPr>
        <w:t>f</w:t>
      </w:r>
      <w:r w:rsidR="003E1F4E" w:rsidRPr="00B14ECA">
        <w:rPr>
          <w:lang w:val="en-US"/>
        </w:rPr>
        <w:t xml:space="preserve">raming </w:t>
      </w:r>
      <w:r w:rsidR="00AA6D23" w:rsidRPr="00B14ECA">
        <w:rPr>
          <w:lang w:val="en-US"/>
        </w:rPr>
        <w:t>and market</w:t>
      </w:r>
      <w:r w:rsidR="003E1F4E" w:rsidRPr="00B14ECA">
        <w:rPr>
          <w:lang w:val="en-US"/>
        </w:rPr>
        <w:t xml:space="preserve"> is low</w:t>
      </w:r>
      <w:r w:rsidR="00464C1A" w:rsidRPr="00B14ECA">
        <w:rPr>
          <w:lang w:val="en-US"/>
        </w:rPr>
        <w:t>,</w:t>
      </w:r>
      <w:r w:rsidR="00507B87" w:rsidRPr="00B14ECA">
        <w:rPr>
          <w:lang w:val="en-US"/>
        </w:rPr>
        <w:t xml:space="preserve"> or knowledge about a feasible structure is missing</w:t>
      </w:r>
      <w:r w:rsidR="003E1F4E" w:rsidRPr="00B14ECA">
        <w:rPr>
          <w:lang w:val="en-US"/>
        </w:rPr>
        <w:t>.</w:t>
      </w:r>
      <w:r w:rsidR="00C365AA">
        <w:rPr>
          <w:lang w:val="en-US"/>
        </w:rPr>
        <w:t xml:space="preserve"> </w:t>
      </w:r>
      <w:r w:rsidR="00720137">
        <w:rPr>
          <w:lang w:val="en-US"/>
        </w:rPr>
        <w:t>This article aid</w:t>
      </w:r>
      <w:r w:rsidR="00FD35F2">
        <w:rPr>
          <w:lang w:val="en-US"/>
        </w:rPr>
        <w:t>s</w:t>
      </w:r>
      <w:r w:rsidR="00720137">
        <w:rPr>
          <w:lang w:val="en-US"/>
        </w:rPr>
        <w:t xml:space="preserve"> </w:t>
      </w:r>
      <w:r w:rsidR="00720E95">
        <w:rPr>
          <w:lang w:val="en-US"/>
        </w:rPr>
        <w:t>a</w:t>
      </w:r>
      <w:r w:rsidR="000D0522">
        <w:rPr>
          <w:lang w:val="en-US"/>
        </w:rPr>
        <w:t xml:space="preserve"> framework suggestion of</w:t>
      </w:r>
      <w:r w:rsidR="00720E95">
        <w:rPr>
          <w:lang w:val="en-US"/>
        </w:rPr>
        <w:t xml:space="preserve"> structur</w:t>
      </w:r>
      <w:r w:rsidR="000D0522">
        <w:rPr>
          <w:lang w:val="en-US"/>
        </w:rPr>
        <w:t>ing</w:t>
      </w:r>
      <w:r w:rsidR="00BA758C">
        <w:rPr>
          <w:lang w:val="en-US"/>
        </w:rPr>
        <w:t xml:space="preserve"> an article to provide </w:t>
      </w:r>
      <w:r w:rsidR="00DC7E1E">
        <w:rPr>
          <w:lang w:val="en-US"/>
        </w:rPr>
        <w:t xml:space="preserve">writers </w:t>
      </w:r>
      <w:r w:rsidR="00720E95">
        <w:rPr>
          <w:lang w:val="en-US"/>
        </w:rPr>
        <w:t xml:space="preserve">a scientific blueprint </w:t>
      </w:r>
      <w:r w:rsidR="00BA758C">
        <w:rPr>
          <w:lang w:val="en-US"/>
        </w:rPr>
        <w:t xml:space="preserve">for </w:t>
      </w:r>
      <w:r w:rsidR="00491D61">
        <w:rPr>
          <w:lang w:val="en-US"/>
        </w:rPr>
        <w:t>most</w:t>
      </w:r>
      <w:r w:rsidR="00BA758C">
        <w:rPr>
          <w:lang w:val="en-US"/>
        </w:rPr>
        <w:t xml:space="preserve"> </w:t>
      </w:r>
      <w:r w:rsidR="0083201B">
        <w:rPr>
          <w:lang w:val="en-US"/>
        </w:rPr>
        <w:t xml:space="preserve">contributions </w:t>
      </w:r>
      <w:r w:rsidR="00720E95">
        <w:rPr>
          <w:lang w:val="en-US"/>
        </w:rPr>
        <w:t xml:space="preserve">to </w:t>
      </w:r>
      <w:r w:rsidR="00F10BAF">
        <w:rPr>
          <w:lang w:val="en-US"/>
        </w:rPr>
        <w:t>the international Journal of E</w:t>
      </w:r>
      <w:r w:rsidR="0083201B">
        <w:rPr>
          <w:lang w:val="en-US"/>
        </w:rPr>
        <w:t xml:space="preserve">ngineering </w:t>
      </w:r>
      <w:r w:rsidR="00F10BAF">
        <w:rPr>
          <w:lang w:val="en-US"/>
        </w:rPr>
        <w:t>P</w:t>
      </w:r>
      <w:r w:rsidR="0083201B">
        <w:rPr>
          <w:lang w:val="en-US"/>
        </w:rPr>
        <w:t>edagogy</w:t>
      </w:r>
      <w:r w:rsidR="006B70EB">
        <w:rPr>
          <w:lang w:val="en-US"/>
        </w:rPr>
        <w:t xml:space="preserve"> (</w:t>
      </w:r>
      <w:proofErr w:type="spellStart"/>
      <w:r w:rsidR="006B70EB">
        <w:rPr>
          <w:lang w:val="en-US"/>
        </w:rPr>
        <w:t>iJEP</w:t>
      </w:r>
      <w:proofErr w:type="spellEnd"/>
      <w:r w:rsidR="006B70EB">
        <w:rPr>
          <w:lang w:val="en-US"/>
        </w:rPr>
        <w:t>)</w:t>
      </w:r>
      <w:r w:rsidR="0083201B">
        <w:rPr>
          <w:lang w:val="en-US"/>
        </w:rPr>
        <w:t xml:space="preserve">. Therefore, we </w:t>
      </w:r>
      <w:r w:rsidR="00E70D1F">
        <w:rPr>
          <w:lang w:val="en-US"/>
        </w:rPr>
        <w:t xml:space="preserve">investigated to </w:t>
      </w:r>
      <w:r w:rsidR="0064783F">
        <w:rPr>
          <w:lang w:val="en-US"/>
        </w:rPr>
        <w:t>wr</w:t>
      </w:r>
      <w:r w:rsidR="00FD35F2">
        <w:rPr>
          <w:lang w:val="en-US"/>
        </w:rPr>
        <w:t>i</w:t>
      </w:r>
      <w:r w:rsidR="0064783F">
        <w:rPr>
          <w:lang w:val="en-US"/>
        </w:rPr>
        <w:t xml:space="preserve">te down </w:t>
      </w:r>
      <w:r w:rsidR="00491D61">
        <w:rPr>
          <w:lang w:val="en-US"/>
        </w:rPr>
        <w:t xml:space="preserve">our expertise </w:t>
      </w:r>
      <w:r w:rsidR="00343AE0">
        <w:rPr>
          <w:lang w:val="en-US"/>
        </w:rPr>
        <w:t xml:space="preserve">and knowledge </w:t>
      </w:r>
      <w:r w:rsidR="00491D61">
        <w:rPr>
          <w:lang w:val="en-US"/>
        </w:rPr>
        <w:t xml:space="preserve">on </w:t>
      </w:r>
      <w:r w:rsidR="00343AE0">
        <w:rPr>
          <w:lang w:val="en-US"/>
        </w:rPr>
        <w:t xml:space="preserve">contributions </w:t>
      </w:r>
      <w:r w:rsidR="005370A8">
        <w:rPr>
          <w:lang w:val="en-US"/>
        </w:rPr>
        <w:t xml:space="preserve">in </w:t>
      </w:r>
      <w:r w:rsidR="00491D61">
        <w:rPr>
          <w:lang w:val="en-US"/>
        </w:rPr>
        <w:t>practice</w:t>
      </w:r>
      <w:r w:rsidR="00510EB1">
        <w:rPr>
          <w:lang w:val="en-US"/>
        </w:rPr>
        <w:t xml:space="preserve"> </w:t>
      </w:r>
      <w:r w:rsidR="00510EB1">
        <w:rPr>
          <w:lang w:val="en-US"/>
        </w:rPr>
        <w:t xml:space="preserve">over </w:t>
      </w:r>
      <w:r w:rsidR="000701DB">
        <w:rPr>
          <w:lang w:val="en-US"/>
        </w:rPr>
        <w:t>many</w:t>
      </w:r>
      <w:r w:rsidR="00510EB1">
        <w:rPr>
          <w:lang w:val="en-US"/>
        </w:rPr>
        <w:t xml:space="preserve"> years</w:t>
      </w:r>
      <w:r w:rsidR="00A814DA">
        <w:rPr>
          <w:lang w:val="en-US"/>
        </w:rPr>
        <w:t>.</w:t>
      </w:r>
      <w:r w:rsidR="00FA2BF7">
        <w:rPr>
          <w:lang w:val="en-US"/>
        </w:rPr>
        <w:t xml:space="preserve"> </w:t>
      </w:r>
      <w:r w:rsidR="000701DB">
        <w:rPr>
          <w:lang w:val="en-US"/>
        </w:rPr>
        <w:t xml:space="preserve">We look at typical </w:t>
      </w:r>
      <w:r w:rsidR="000B6538">
        <w:rPr>
          <w:lang w:val="en-US"/>
        </w:rPr>
        <w:t xml:space="preserve">mistakes and present knowledge nuggets to avoid these. </w:t>
      </w:r>
      <w:r w:rsidR="00F15852">
        <w:rPr>
          <w:lang w:val="en-US"/>
        </w:rPr>
        <w:t xml:space="preserve">Besides, we </w:t>
      </w:r>
      <w:r w:rsidR="00C05BB3">
        <w:rPr>
          <w:lang w:val="en-US"/>
        </w:rPr>
        <w:t xml:space="preserve">shed light on the specific parts of an article to present </w:t>
      </w:r>
      <w:r w:rsidR="00F04E13">
        <w:rPr>
          <w:lang w:val="en-US"/>
        </w:rPr>
        <w:t>editors</w:t>
      </w:r>
      <w:r w:rsidR="00231095">
        <w:rPr>
          <w:lang w:val="en-US"/>
        </w:rPr>
        <w:t>’</w:t>
      </w:r>
      <w:r w:rsidR="00035424">
        <w:rPr>
          <w:lang w:val="en-US"/>
        </w:rPr>
        <w:t xml:space="preserve"> </w:t>
      </w:r>
      <w:r w:rsidR="00F04E13">
        <w:rPr>
          <w:lang w:val="en-US"/>
        </w:rPr>
        <w:t>expectations</w:t>
      </w:r>
      <w:r w:rsidR="00FD266A">
        <w:rPr>
          <w:lang w:val="en-US"/>
        </w:rPr>
        <w:t xml:space="preserve"> and present a light weighted approach</w:t>
      </w:r>
      <w:r w:rsidR="007E448A">
        <w:rPr>
          <w:lang w:val="en-US"/>
        </w:rPr>
        <w:t xml:space="preserve"> </w:t>
      </w:r>
      <w:r w:rsidR="00FD266A">
        <w:rPr>
          <w:lang w:val="en-US"/>
        </w:rPr>
        <w:t xml:space="preserve">for </w:t>
      </w:r>
      <w:r w:rsidR="00485996">
        <w:rPr>
          <w:lang w:val="en-US"/>
        </w:rPr>
        <w:t>authors</w:t>
      </w:r>
      <w:r w:rsidR="0024172A">
        <w:rPr>
          <w:lang w:val="en-US"/>
        </w:rPr>
        <w:t xml:space="preserve"> to quickly dive into the writing t</w:t>
      </w:r>
      <w:r w:rsidR="00DD6D49">
        <w:rPr>
          <w:lang w:val="en-US"/>
        </w:rPr>
        <w:t>heme</w:t>
      </w:r>
      <w:r w:rsidR="00F04E13">
        <w:rPr>
          <w:lang w:val="en-US"/>
        </w:rPr>
        <w:t xml:space="preserve">. </w:t>
      </w:r>
      <w:r w:rsidR="00FA2BF7">
        <w:rPr>
          <w:lang w:val="en-US"/>
        </w:rPr>
        <w:t xml:space="preserve">Writers can apply this </w:t>
      </w:r>
      <w:r w:rsidR="003E7FE7">
        <w:rPr>
          <w:lang w:val="en-US"/>
        </w:rPr>
        <w:t>blueprint</w:t>
      </w:r>
      <w:r w:rsidR="00FA2BF7">
        <w:rPr>
          <w:lang w:val="en-US"/>
        </w:rPr>
        <w:t xml:space="preserve"> </w:t>
      </w:r>
      <w:r w:rsidR="00D52C88">
        <w:rPr>
          <w:lang w:val="en-US"/>
        </w:rPr>
        <w:t xml:space="preserve">to sort their minds, </w:t>
      </w:r>
      <w:r w:rsidR="00020B26">
        <w:rPr>
          <w:lang w:val="en-US"/>
        </w:rPr>
        <w:t>write the structure of the contribution publishable, and</w:t>
      </w:r>
      <w:r w:rsidR="008237F9">
        <w:rPr>
          <w:lang w:val="en-US"/>
        </w:rPr>
        <w:t xml:space="preserve"> </w:t>
      </w:r>
      <w:r w:rsidR="0002601A">
        <w:rPr>
          <w:lang w:val="en-US"/>
        </w:rPr>
        <w:t>shorten the</w:t>
      </w:r>
      <w:r w:rsidR="00DE2251">
        <w:rPr>
          <w:lang w:val="en-US"/>
        </w:rPr>
        <w:t xml:space="preserve"> </w:t>
      </w:r>
      <w:r w:rsidR="003E7FE7">
        <w:rPr>
          <w:lang w:val="en-US"/>
        </w:rPr>
        <w:t>time to market</w:t>
      </w:r>
      <w:r w:rsidR="0002601A">
        <w:rPr>
          <w:lang w:val="en-US"/>
        </w:rPr>
        <w:t>.</w:t>
      </w:r>
    </w:p>
    <w:p w14:paraId="5F15618E" w14:textId="77777777" w:rsidR="00942C91" w:rsidRPr="002269A0" w:rsidRDefault="00942C91" w:rsidP="00942C91">
      <w:pPr>
        <w:pStyle w:val="keywords"/>
        <w:rPr>
          <w:lang w:val="en-US"/>
        </w:rPr>
      </w:pPr>
      <w:r w:rsidRPr="002269A0">
        <w:rPr>
          <w:lang w:val="en-US"/>
        </w:rPr>
        <w:t>Keywords: Methodology, Structure, Writing</w:t>
      </w:r>
    </w:p>
    <w:p w14:paraId="5BBD347E" w14:textId="77777777" w:rsidR="00942C91" w:rsidRDefault="00942C91" w:rsidP="00942C91">
      <w:pPr>
        <w:pStyle w:val="heading1"/>
        <w:rPr>
          <w:lang w:val="en-US"/>
        </w:rPr>
      </w:pPr>
      <w:r>
        <w:rPr>
          <w:lang w:val="en-US"/>
        </w:rPr>
        <w:t>Motivation</w:t>
      </w:r>
    </w:p>
    <w:p w14:paraId="0493BF76" w14:textId="7EB826E3" w:rsidR="00942C91" w:rsidRDefault="00942C91" w:rsidP="009E5439">
      <w:pPr>
        <w:rPr>
          <w:lang w:val="en-US"/>
        </w:rPr>
      </w:pPr>
      <w:r>
        <w:rPr>
          <w:lang w:val="en-US"/>
        </w:rPr>
        <w:t>As an editor</w:t>
      </w:r>
      <w:r w:rsidR="00C36223">
        <w:rPr>
          <w:lang w:val="en-US"/>
        </w:rPr>
        <w:t xml:space="preserve"> or reviewer</w:t>
      </w:r>
      <w:r w:rsidR="00B47D56">
        <w:rPr>
          <w:lang w:val="en-US"/>
        </w:rPr>
        <w:t xml:space="preserve"> of an article or student work</w:t>
      </w:r>
      <w:r>
        <w:rPr>
          <w:lang w:val="en-US"/>
        </w:rPr>
        <w:t xml:space="preserve">, we get </w:t>
      </w:r>
      <w:r w:rsidR="008B6EB3">
        <w:rPr>
          <w:lang w:val="en-US"/>
        </w:rPr>
        <w:t xml:space="preserve">many </w:t>
      </w:r>
      <w:r w:rsidR="00086580">
        <w:rPr>
          <w:lang w:val="en-US"/>
        </w:rPr>
        <w:t>contributions</w:t>
      </w:r>
      <w:r>
        <w:rPr>
          <w:lang w:val="en-US"/>
        </w:rPr>
        <w:t xml:space="preserve"> presented. However, some </w:t>
      </w:r>
      <w:r w:rsidR="001671CA">
        <w:rPr>
          <w:lang w:val="en-US"/>
        </w:rPr>
        <w:t>articles</w:t>
      </w:r>
      <w:r>
        <w:rPr>
          <w:lang w:val="en-US"/>
        </w:rPr>
        <w:t xml:space="preserve"> </w:t>
      </w:r>
      <w:r w:rsidR="00886DED">
        <w:rPr>
          <w:lang w:val="en-US"/>
        </w:rPr>
        <w:t xml:space="preserve">have a </w:t>
      </w:r>
      <w:r w:rsidR="00E42BEA">
        <w:rPr>
          <w:lang w:val="en-US"/>
        </w:rPr>
        <w:t>lack</w:t>
      </w:r>
      <w:r w:rsidR="00022D0B">
        <w:rPr>
          <w:lang w:val="en-US"/>
        </w:rPr>
        <w:t xml:space="preserve"> of</w:t>
      </w:r>
      <w:r>
        <w:rPr>
          <w:lang w:val="en-US"/>
        </w:rPr>
        <w:t xml:space="preserve"> structure and clarity. This article provides aid to establish a framework suggestion that fits </w:t>
      </w:r>
      <w:proofErr w:type="gramStart"/>
      <w:r>
        <w:rPr>
          <w:lang w:val="en-US"/>
        </w:rPr>
        <w:t>the majority of</w:t>
      </w:r>
      <w:proofErr w:type="gramEnd"/>
      <w:r>
        <w:rPr>
          <w:lang w:val="en-US"/>
        </w:rPr>
        <w:t xml:space="preserve"> articles</w:t>
      </w:r>
      <w:r w:rsidR="00F7628B">
        <w:rPr>
          <w:lang w:val="en-US"/>
        </w:rPr>
        <w:t xml:space="preserve"> in the international Journal of Engineering Pedagogy (</w:t>
      </w:r>
      <w:proofErr w:type="spellStart"/>
      <w:r w:rsidR="00F7628B">
        <w:rPr>
          <w:lang w:val="en-US"/>
        </w:rPr>
        <w:t>iJEP</w:t>
      </w:r>
      <w:proofErr w:type="spellEnd"/>
      <w:r w:rsidR="00F7628B">
        <w:rPr>
          <w:lang w:val="en-US"/>
        </w:rPr>
        <w:t>)</w:t>
      </w:r>
      <w:r>
        <w:rPr>
          <w:lang w:val="en-US"/>
        </w:rPr>
        <w:t xml:space="preserve">. </w:t>
      </w:r>
      <w:r w:rsidRPr="00530E48">
        <w:rPr>
          <w:lang w:val="en-US"/>
        </w:rPr>
        <w:t>It does not claim to be a complete mapping for all contributions, so it depends on several boundary conditions</w:t>
      </w:r>
      <w:r>
        <w:rPr>
          <w:lang w:val="en-US"/>
        </w:rPr>
        <w:t xml:space="preserve">, such as the used </w:t>
      </w:r>
      <w:r w:rsidRPr="00530E48">
        <w:rPr>
          <w:lang w:val="en-US"/>
        </w:rPr>
        <w:t>method</w:t>
      </w:r>
      <w:r>
        <w:rPr>
          <w:lang w:val="en-US"/>
        </w:rPr>
        <w:t>. This article aids writers with a scientific blueprint to structure their article and to provide clarity to the readers.</w:t>
      </w:r>
    </w:p>
    <w:p w14:paraId="249C93AD" w14:textId="44BE0A0C" w:rsidR="00942C91" w:rsidRDefault="001F4DD8" w:rsidP="00942C91">
      <w:pPr>
        <w:pStyle w:val="heading1"/>
        <w:rPr>
          <w:lang w:val="en-US"/>
        </w:rPr>
      </w:pPr>
      <w:r w:rsidRPr="001F4DD8">
        <w:rPr>
          <w:lang w:val="en-US"/>
        </w:rPr>
        <w:t>Cont</w:t>
      </w:r>
      <w:r w:rsidR="009A1792">
        <w:rPr>
          <w:lang w:val="en-US"/>
        </w:rPr>
        <w:t>r</w:t>
      </w:r>
      <w:r w:rsidRPr="001F4DD8">
        <w:rPr>
          <w:lang w:val="en-US"/>
        </w:rPr>
        <w:t xml:space="preserve">ibution </w:t>
      </w:r>
      <w:r w:rsidR="00B14ECA" w:rsidRPr="001F4DD8">
        <w:rPr>
          <w:lang w:val="en-US"/>
        </w:rPr>
        <w:t>Structuring</w:t>
      </w:r>
    </w:p>
    <w:p w14:paraId="0CF73687" w14:textId="4FCA1E5E" w:rsidR="00623F85" w:rsidRDefault="00942C91" w:rsidP="00942C91">
      <w:pPr>
        <w:rPr>
          <w:lang w:val="en-US"/>
        </w:rPr>
      </w:pPr>
      <w:r>
        <w:rPr>
          <w:lang w:val="en-US"/>
        </w:rPr>
        <w:t xml:space="preserve">Writing and structuring a journal article needs training. An article </w:t>
      </w:r>
      <w:r w:rsidR="00211780">
        <w:rPr>
          <w:lang w:val="en-US"/>
        </w:rPr>
        <w:t xml:space="preserve">is </w:t>
      </w:r>
      <w:r>
        <w:rPr>
          <w:lang w:val="en-US"/>
        </w:rPr>
        <w:t>merely divide</w:t>
      </w:r>
      <w:r w:rsidR="00211780">
        <w:rPr>
          <w:lang w:val="en-US"/>
        </w:rPr>
        <w:t>d</w:t>
      </w:r>
      <w:r>
        <w:rPr>
          <w:lang w:val="en-US"/>
        </w:rPr>
        <w:t xml:space="preserve"> into three areas: (</w:t>
      </w:r>
      <w:proofErr w:type="spellStart"/>
      <w:r>
        <w:rPr>
          <w:lang w:val="en-US"/>
        </w:rPr>
        <w:t>i</w:t>
      </w:r>
      <w:proofErr w:type="spellEnd"/>
      <w:r>
        <w:rPr>
          <w:lang w:val="en-US"/>
        </w:rPr>
        <w:t xml:space="preserve">) </w:t>
      </w:r>
      <w:r w:rsidR="00A9752F">
        <w:rPr>
          <w:i/>
          <w:lang w:val="en-US"/>
        </w:rPr>
        <w:t>f</w:t>
      </w:r>
      <w:r w:rsidR="008D7A2F">
        <w:rPr>
          <w:i/>
          <w:lang w:val="en-US"/>
        </w:rPr>
        <w:t>igurehead</w:t>
      </w:r>
      <w:r>
        <w:rPr>
          <w:lang w:val="en-US"/>
        </w:rPr>
        <w:t xml:space="preserve">, (ii) </w:t>
      </w:r>
      <w:r w:rsidRPr="005A03E3">
        <w:rPr>
          <w:i/>
          <w:lang w:val="en-US"/>
        </w:rPr>
        <w:t>main body</w:t>
      </w:r>
      <w:r>
        <w:rPr>
          <w:lang w:val="en-US"/>
        </w:rPr>
        <w:t>, and (iii) c</w:t>
      </w:r>
      <w:r w:rsidRPr="00443D18">
        <w:rPr>
          <w:i/>
          <w:lang w:val="en-US"/>
        </w:rPr>
        <w:t>losing</w:t>
      </w:r>
      <w:r>
        <w:rPr>
          <w:lang w:val="en-US"/>
        </w:rPr>
        <w:t>.</w:t>
      </w:r>
    </w:p>
    <w:p w14:paraId="366D1DD8" w14:textId="3DE99587" w:rsidR="000C2DB1" w:rsidRPr="008D7A2F" w:rsidRDefault="00623F85" w:rsidP="00F46D01">
      <w:pPr>
        <w:rPr>
          <w:lang w:val="en-US"/>
        </w:rPr>
      </w:pPr>
      <w:r>
        <w:rPr>
          <w:lang w:val="en-US"/>
        </w:rPr>
        <w:t xml:space="preserve">The </w:t>
      </w:r>
      <w:r w:rsidR="00A9752F">
        <w:rPr>
          <w:lang w:val="en-US"/>
        </w:rPr>
        <w:t>f</w:t>
      </w:r>
      <w:r>
        <w:rPr>
          <w:lang w:val="en-US"/>
        </w:rPr>
        <w:t xml:space="preserve">igurehead contains four parts: (1) </w:t>
      </w:r>
      <w:r w:rsidRPr="00F46D01">
        <w:rPr>
          <w:i/>
          <w:iCs/>
          <w:lang w:val="en-US"/>
        </w:rPr>
        <w:t>title,</w:t>
      </w:r>
      <w:r>
        <w:rPr>
          <w:lang w:val="en-US"/>
        </w:rPr>
        <w:t xml:space="preserve"> </w:t>
      </w:r>
      <w:r w:rsidR="009B0B62">
        <w:rPr>
          <w:lang w:val="en-US"/>
        </w:rPr>
        <w:t xml:space="preserve">(2) </w:t>
      </w:r>
      <w:r w:rsidR="009B0B62" w:rsidRPr="00F46D01">
        <w:rPr>
          <w:i/>
          <w:iCs/>
          <w:lang w:val="en-US"/>
        </w:rPr>
        <w:t>authors and affiliations,</w:t>
      </w:r>
      <w:r w:rsidR="009B0B62">
        <w:rPr>
          <w:lang w:val="en-US"/>
        </w:rPr>
        <w:t xml:space="preserve"> (3)</w:t>
      </w:r>
      <w:r w:rsidR="009B0B62" w:rsidRPr="00F46D01">
        <w:rPr>
          <w:lang w:val="en-US"/>
        </w:rPr>
        <w:t xml:space="preserve"> </w:t>
      </w:r>
      <w:r w:rsidR="009B0B62" w:rsidRPr="00F46D01">
        <w:rPr>
          <w:i/>
          <w:iCs/>
          <w:lang w:val="en-US"/>
        </w:rPr>
        <w:t>abstract,</w:t>
      </w:r>
      <w:r w:rsidR="009B0B62">
        <w:rPr>
          <w:lang w:val="en-US"/>
        </w:rPr>
        <w:t xml:space="preserve"> </w:t>
      </w:r>
      <w:r w:rsidR="009B0B62" w:rsidRPr="00F46D01">
        <w:rPr>
          <w:lang w:val="en-US"/>
        </w:rPr>
        <w:t>and</w:t>
      </w:r>
      <w:r w:rsidR="009B0B62">
        <w:rPr>
          <w:lang w:val="en-US"/>
        </w:rPr>
        <w:t xml:space="preserve"> (4) </w:t>
      </w:r>
      <w:r w:rsidR="009B0B62" w:rsidRPr="00F46D01">
        <w:rPr>
          <w:i/>
          <w:iCs/>
          <w:lang w:val="en-US"/>
        </w:rPr>
        <w:t>keywords</w:t>
      </w:r>
      <w:r w:rsidR="009B0B62">
        <w:rPr>
          <w:lang w:val="en-US"/>
        </w:rPr>
        <w:t>.</w:t>
      </w:r>
      <w:r w:rsidR="000C2DB1">
        <w:rPr>
          <w:lang w:val="en-US"/>
        </w:rPr>
        <w:t xml:space="preserve"> </w:t>
      </w:r>
      <w:r w:rsidR="000C2DB1">
        <w:rPr>
          <w:lang w:val="en-US"/>
        </w:rPr>
        <w:t>The figurehead</w:t>
      </w:r>
      <w:r w:rsidR="00A9752F">
        <w:rPr>
          <w:lang w:val="en-US"/>
        </w:rPr>
        <w:t>,</w:t>
      </w:r>
      <w:r w:rsidR="000C2DB1">
        <w:rPr>
          <w:lang w:val="en-US"/>
        </w:rPr>
        <w:t xml:space="preserve"> sometimes also applied as </w:t>
      </w:r>
      <w:r w:rsidR="00A9752F">
        <w:rPr>
          <w:lang w:val="en-US"/>
        </w:rPr>
        <w:t xml:space="preserve">a </w:t>
      </w:r>
      <w:r w:rsidR="000C2DB1">
        <w:rPr>
          <w:lang w:val="en-US"/>
        </w:rPr>
        <w:t>cover page</w:t>
      </w:r>
      <w:r w:rsidR="00A9752F">
        <w:rPr>
          <w:lang w:val="en-US"/>
        </w:rPr>
        <w:t>,</w:t>
      </w:r>
      <w:r w:rsidR="000C2DB1">
        <w:rPr>
          <w:lang w:val="en-US"/>
        </w:rPr>
        <w:t xml:space="preserve"> is the elevator pitch to convince the scientific community to read the article or not.</w:t>
      </w:r>
    </w:p>
    <w:p w14:paraId="3FF54F88" w14:textId="6FE1DA7D" w:rsidR="0012550B" w:rsidRDefault="00942C91" w:rsidP="00942C91">
      <w:pPr>
        <w:rPr>
          <w:lang w:val="en-US"/>
        </w:rPr>
      </w:pPr>
      <w:r>
        <w:rPr>
          <w:lang w:val="en-US"/>
        </w:rPr>
        <w:t>The general structure of the main body consists of five parts: (1) i</w:t>
      </w:r>
      <w:r w:rsidRPr="00530E48">
        <w:rPr>
          <w:lang w:val="en-US"/>
        </w:rPr>
        <w:t xml:space="preserve">ntroduction, </w:t>
      </w:r>
      <w:r>
        <w:rPr>
          <w:lang w:val="en-US"/>
        </w:rPr>
        <w:t xml:space="preserve">(2) materials and methods, (3) results, (4) discussion, </w:t>
      </w:r>
      <w:r w:rsidRPr="00530E48">
        <w:rPr>
          <w:lang w:val="en-US"/>
        </w:rPr>
        <w:t xml:space="preserve">and </w:t>
      </w:r>
      <w:r>
        <w:rPr>
          <w:lang w:val="en-US"/>
        </w:rPr>
        <w:t xml:space="preserve">(5) </w:t>
      </w:r>
      <w:r w:rsidRPr="00530E48">
        <w:rPr>
          <w:lang w:val="en-US"/>
        </w:rPr>
        <w:t>conclusion</w:t>
      </w:r>
      <w:r>
        <w:rPr>
          <w:lang w:val="en-US"/>
        </w:rPr>
        <w:t xml:space="preserve">. In engineering pedagogy, the structure follows a certain logic. </w:t>
      </w:r>
      <w:r w:rsidRPr="00530E48">
        <w:rPr>
          <w:lang w:val="en-US"/>
        </w:rPr>
        <w:t xml:space="preserve">Deviations from the standard structure are permissible: </w:t>
      </w:r>
      <w:r w:rsidR="00D46B8D">
        <w:rPr>
          <w:lang w:val="en-US"/>
        </w:rPr>
        <w:t>T</w:t>
      </w:r>
      <w:r w:rsidRPr="00530E48">
        <w:rPr>
          <w:lang w:val="en-US"/>
        </w:rPr>
        <w:t xml:space="preserve">he methodological approaches of the disciplines are too different. The structure is also the basis for scientific publications. Depending on the </w:t>
      </w:r>
      <w:r>
        <w:rPr>
          <w:lang w:val="en-US"/>
        </w:rPr>
        <w:t>report</w:t>
      </w:r>
      <w:r w:rsidR="00085A79">
        <w:rPr>
          <w:lang w:val="en-US"/>
        </w:rPr>
        <w:t>’</w:t>
      </w:r>
      <w:r>
        <w:rPr>
          <w:lang w:val="en-US"/>
        </w:rPr>
        <w:t>s length</w:t>
      </w:r>
      <w:r w:rsidRPr="00530E48">
        <w:rPr>
          <w:lang w:val="en-US"/>
        </w:rPr>
        <w:t>, the building blocks will vary in length and be subdivided to var</w:t>
      </w:r>
      <w:r>
        <w:rPr>
          <w:lang w:val="en-US"/>
        </w:rPr>
        <w:t>ious</w:t>
      </w:r>
      <w:r w:rsidRPr="00530E48">
        <w:rPr>
          <w:lang w:val="en-US"/>
        </w:rPr>
        <w:t xml:space="preserve"> degrees. In extreme cases, the introduction </w:t>
      </w:r>
      <w:r>
        <w:rPr>
          <w:lang w:val="en-US"/>
        </w:rPr>
        <w:t>consists of</w:t>
      </w:r>
      <w:r w:rsidRPr="00530E48">
        <w:rPr>
          <w:lang w:val="en-US"/>
        </w:rPr>
        <w:t xml:space="preserve"> one sentence. It may also be possible to combine results and discussions or discussions and conclusions.</w:t>
      </w:r>
    </w:p>
    <w:p w14:paraId="45F5941F" w14:textId="674E5FB3" w:rsidR="000A4298" w:rsidRPr="007A588E" w:rsidRDefault="00875409" w:rsidP="00942C91">
      <w:pPr>
        <w:rPr>
          <w:rFonts w:ascii="Times New Roman" w:eastAsia="Times New Roman" w:hAnsi="Times New Roman"/>
          <w:sz w:val="20"/>
          <w:szCs w:val="20"/>
          <w:lang w:val="en-US" w:eastAsia="de-DE"/>
        </w:rPr>
      </w:pPr>
      <w:r>
        <w:rPr>
          <w:lang w:val="en-US"/>
        </w:rPr>
        <w:t>The closing contains three parts: (1)</w:t>
      </w:r>
      <w:r w:rsidR="00F46D01">
        <w:rPr>
          <w:lang w:val="en-US"/>
        </w:rPr>
        <w:t xml:space="preserve"> </w:t>
      </w:r>
      <w:r w:rsidR="0062436C" w:rsidRPr="0062436C">
        <w:rPr>
          <w:i/>
          <w:iCs/>
          <w:lang w:val="en-US"/>
        </w:rPr>
        <w:t>acknowledgment,</w:t>
      </w:r>
      <w:r w:rsidR="0062436C">
        <w:rPr>
          <w:lang w:val="en-US"/>
        </w:rPr>
        <w:t xml:space="preserve"> (2) </w:t>
      </w:r>
      <w:r w:rsidR="0062436C" w:rsidRPr="0062436C">
        <w:rPr>
          <w:i/>
          <w:iCs/>
          <w:lang w:val="en-US"/>
        </w:rPr>
        <w:t>references,</w:t>
      </w:r>
      <w:r w:rsidR="0062436C">
        <w:rPr>
          <w:lang w:val="en-US"/>
        </w:rPr>
        <w:t xml:space="preserve"> and (3) </w:t>
      </w:r>
      <w:r w:rsidR="0062436C" w:rsidRPr="0062436C">
        <w:rPr>
          <w:i/>
          <w:iCs/>
          <w:lang w:val="en-US"/>
        </w:rPr>
        <w:t>appendix</w:t>
      </w:r>
      <w:r w:rsidR="0062436C">
        <w:rPr>
          <w:lang w:val="en-US"/>
        </w:rPr>
        <w:t>.</w:t>
      </w:r>
      <w:r w:rsidR="00942C91">
        <w:rPr>
          <w:lang w:val="en-US"/>
        </w:rPr>
        <w:fldChar w:fldCharType="begin"/>
      </w:r>
      <w:r w:rsidR="00942C91">
        <w:rPr>
          <w:lang w:val="en-US"/>
        </w:rPr>
        <w:instrText xml:space="preserve"> REF _Ref84468635 \h </w:instrText>
      </w:r>
      <w:r w:rsidR="00942C91">
        <w:rPr>
          <w:lang w:val="en-US"/>
        </w:rPr>
      </w:r>
      <w:r w:rsidR="00942C91">
        <w:rPr>
          <w:lang w:val="en-US"/>
        </w:rPr>
        <w:fldChar w:fldCharType="separate"/>
      </w:r>
    </w:p>
    <w:p w14:paraId="25DA27D8" w14:textId="79403EAD" w:rsidR="00942C91" w:rsidRDefault="000A4298" w:rsidP="00942C91">
      <w:pPr>
        <w:rPr>
          <w:lang w:val="en-US"/>
        </w:rPr>
      </w:pPr>
      <w:r w:rsidRPr="000A4298">
        <w:rPr>
          <w:lang w:val="en-US"/>
        </w:rPr>
        <w:t xml:space="preserve">Table </w:t>
      </w:r>
      <w:r w:rsidRPr="000A4298">
        <w:rPr>
          <w:noProof/>
          <w:lang w:val="en-US"/>
        </w:rPr>
        <w:t>1</w:t>
      </w:r>
      <w:r w:rsidR="00942C91">
        <w:rPr>
          <w:lang w:val="en-US"/>
        </w:rPr>
        <w:fldChar w:fldCharType="end"/>
      </w:r>
      <w:r w:rsidR="00942C91">
        <w:rPr>
          <w:lang w:val="en-US"/>
        </w:rPr>
        <w:t xml:space="preserve"> illustrates </w:t>
      </w:r>
      <w:r w:rsidR="00715492">
        <w:rPr>
          <w:lang w:val="en-US"/>
        </w:rPr>
        <w:t xml:space="preserve">a possible </w:t>
      </w:r>
      <w:r w:rsidR="00942C91">
        <w:rPr>
          <w:lang w:val="en-US"/>
        </w:rPr>
        <w:t>standard design of an article.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84"/>
        <w:gridCol w:w="6693"/>
      </w:tblGrid>
      <w:tr w:rsidR="00942C91" w14:paraId="0CFC5F0C" w14:textId="77777777" w:rsidTr="00ED2FDE">
        <w:tc>
          <w:tcPr>
            <w:tcW w:w="1384" w:type="dxa"/>
            <w:shd w:val="solid" w:color="000000" w:fill="FFFFFF"/>
          </w:tcPr>
          <w:p w14:paraId="56453D68" w14:textId="0534E1DD" w:rsidR="00942C91" w:rsidRPr="00ED2FDE" w:rsidRDefault="00942C91" w:rsidP="00942C91">
            <w:pPr>
              <w:rPr>
                <w:b/>
                <w:bCs/>
              </w:rPr>
            </w:pPr>
            <w:bookmarkStart w:id="0" w:name="_Ref84468635"/>
            <w:r w:rsidRPr="00ED2FDE">
              <w:rPr>
                <w:b/>
                <w:bCs/>
                <w:lang w:val="en-US"/>
              </w:rPr>
              <w:lastRenderedPageBreak/>
              <w:t>Area</w:t>
            </w:r>
          </w:p>
        </w:tc>
        <w:tc>
          <w:tcPr>
            <w:tcW w:w="6693" w:type="dxa"/>
            <w:shd w:val="solid" w:color="000000" w:fill="FFFFFF"/>
          </w:tcPr>
          <w:p w14:paraId="3951AA3B" w14:textId="58C98D56" w:rsidR="00942C91" w:rsidRPr="00ED2FDE" w:rsidRDefault="00942C91" w:rsidP="00942C91">
            <w:pPr>
              <w:rPr>
                <w:b/>
                <w:bCs/>
              </w:rPr>
            </w:pPr>
            <w:r w:rsidRPr="00ED2FDE">
              <w:rPr>
                <w:b/>
                <w:bCs/>
                <w:lang w:val="en-US"/>
              </w:rPr>
              <w:t>Content</w:t>
            </w:r>
          </w:p>
        </w:tc>
      </w:tr>
      <w:tr w:rsidR="00942C91" w14:paraId="215F9539" w14:textId="77777777" w:rsidTr="00ED2FDE">
        <w:tc>
          <w:tcPr>
            <w:tcW w:w="1384" w:type="dxa"/>
            <w:shd w:val="clear" w:color="auto" w:fill="auto"/>
          </w:tcPr>
          <w:p w14:paraId="48D6F905" w14:textId="7860F643" w:rsidR="00942C91" w:rsidRDefault="00CF04BB" w:rsidP="00942C91">
            <w:r w:rsidRPr="00ED2FDE">
              <w:rPr>
                <w:lang w:val="en-US"/>
              </w:rPr>
              <w:t>Figurehead</w:t>
            </w:r>
          </w:p>
        </w:tc>
        <w:tc>
          <w:tcPr>
            <w:tcW w:w="6693" w:type="dxa"/>
            <w:shd w:val="clear" w:color="auto" w:fill="auto"/>
          </w:tcPr>
          <w:p w14:paraId="7DBEBF0E" w14:textId="77777777" w:rsidR="00942C91" w:rsidRPr="00ED2FDE" w:rsidRDefault="00942C91" w:rsidP="00ED2FDE">
            <w:pPr>
              <w:pStyle w:val="Listenabsatz"/>
              <w:numPr>
                <w:ilvl w:val="0"/>
                <w:numId w:val="1"/>
              </w:numPr>
              <w:spacing w:after="0" w:line="240" w:lineRule="auto"/>
              <w:rPr>
                <w:lang w:val="en-US"/>
              </w:rPr>
            </w:pPr>
            <w:r w:rsidRPr="00ED2FDE">
              <w:rPr>
                <w:lang w:val="en-US"/>
              </w:rPr>
              <w:t>Title</w:t>
            </w:r>
          </w:p>
          <w:p w14:paraId="19B4698F" w14:textId="77777777" w:rsidR="00942C91" w:rsidRPr="00ED2FDE" w:rsidRDefault="00942C91" w:rsidP="00ED2FDE">
            <w:pPr>
              <w:pStyle w:val="Listenabsatz"/>
              <w:numPr>
                <w:ilvl w:val="0"/>
                <w:numId w:val="1"/>
              </w:numPr>
              <w:spacing w:after="0" w:line="240" w:lineRule="auto"/>
              <w:rPr>
                <w:lang w:val="en-US"/>
              </w:rPr>
            </w:pPr>
            <w:r w:rsidRPr="00ED2FDE">
              <w:rPr>
                <w:lang w:val="en-US"/>
              </w:rPr>
              <w:t>Authors and Affiliations</w:t>
            </w:r>
          </w:p>
          <w:p w14:paraId="6A45C7D1" w14:textId="77777777" w:rsidR="00942C91" w:rsidRPr="00942C91" w:rsidRDefault="00942C91" w:rsidP="00ED2FDE">
            <w:pPr>
              <w:pStyle w:val="Listenabsatz"/>
              <w:numPr>
                <w:ilvl w:val="0"/>
                <w:numId w:val="1"/>
              </w:numPr>
              <w:spacing w:after="0" w:line="240" w:lineRule="auto"/>
            </w:pPr>
            <w:r w:rsidRPr="00ED2FDE">
              <w:rPr>
                <w:lang w:val="en-US"/>
              </w:rPr>
              <w:t>Abstract</w:t>
            </w:r>
          </w:p>
          <w:p w14:paraId="7A1C0E5A" w14:textId="61433499" w:rsidR="00942C91" w:rsidRDefault="00942C91" w:rsidP="00ED2FDE">
            <w:pPr>
              <w:pStyle w:val="Listenabsatz"/>
              <w:numPr>
                <w:ilvl w:val="0"/>
                <w:numId w:val="1"/>
              </w:numPr>
              <w:spacing w:after="0" w:line="240" w:lineRule="auto"/>
            </w:pPr>
            <w:r w:rsidRPr="00ED2FDE">
              <w:rPr>
                <w:lang w:val="en-US"/>
              </w:rPr>
              <w:t>Keywords</w:t>
            </w:r>
          </w:p>
        </w:tc>
      </w:tr>
      <w:tr w:rsidR="00942C91" w14:paraId="462B544F" w14:textId="77777777" w:rsidTr="00ED2FDE">
        <w:tc>
          <w:tcPr>
            <w:tcW w:w="1384" w:type="dxa"/>
            <w:shd w:val="clear" w:color="auto" w:fill="auto"/>
          </w:tcPr>
          <w:p w14:paraId="6AEC6F5D" w14:textId="768B903E" w:rsidR="00942C91" w:rsidRDefault="00942C91" w:rsidP="00942C91">
            <w:r w:rsidRPr="00ED2FDE">
              <w:rPr>
                <w:lang w:val="en-US"/>
              </w:rPr>
              <w:t>Main body</w:t>
            </w:r>
          </w:p>
        </w:tc>
        <w:tc>
          <w:tcPr>
            <w:tcW w:w="6693" w:type="dxa"/>
            <w:shd w:val="clear" w:color="auto" w:fill="auto"/>
          </w:tcPr>
          <w:p w14:paraId="63298B10" w14:textId="77777777" w:rsidR="00942C91" w:rsidRPr="00ED2FDE" w:rsidRDefault="00942C91" w:rsidP="00ED2FDE">
            <w:pPr>
              <w:pStyle w:val="Listenabsatz"/>
              <w:numPr>
                <w:ilvl w:val="0"/>
                <w:numId w:val="1"/>
              </w:numPr>
              <w:spacing w:after="0" w:line="240" w:lineRule="auto"/>
              <w:rPr>
                <w:lang w:val="en-US"/>
              </w:rPr>
            </w:pPr>
            <w:r w:rsidRPr="00ED2FDE">
              <w:rPr>
                <w:lang w:val="en-US"/>
              </w:rPr>
              <w:t>Introduction</w:t>
            </w:r>
          </w:p>
          <w:p w14:paraId="4BC8DE6C" w14:textId="77777777" w:rsidR="00942C91" w:rsidRPr="00ED2FDE" w:rsidRDefault="00942C91" w:rsidP="00ED2FDE">
            <w:pPr>
              <w:pStyle w:val="Listenabsatz"/>
              <w:numPr>
                <w:ilvl w:val="0"/>
                <w:numId w:val="1"/>
              </w:numPr>
              <w:spacing w:after="0" w:line="240" w:lineRule="auto"/>
              <w:rPr>
                <w:lang w:val="en-US"/>
              </w:rPr>
            </w:pPr>
            <w:r w:rsidRPr="00ED2FDE">
              <w:rPr>
                <w:lang w:val="en-US"/>
              </w:rPr>
              <w:t>Materials and methods</w:t>
            </w:r>
          </w:p>
          <w:p w14:paraId="7409A781" w14:textId="77777777" w:rsidR="00942C91" w:rsidRPr="00ED2FDE" w:rsidRDefault="00942C91" w:rsidP="00ED2FDE">
            <w:pPr>
              <w:pStyle w:val="Listenabsatz"/>
              <w:numPr>
                <w:ilvl w:val="0"/>
                <w:numId w:val="1"/>
              </w:numPr>
              <w:spacing w:after="0" w:line="240" w:lineRule="auto"/>
              <w:rPr>
                <w:lang w:val="en-US"/>
              </w:rPr>
            </w:pPr>
            <w:r w:rsidRPr="00ED2FDE">
              <w:rPr>
                <w:lang w:val="en-US"/>
              </w:rPr>
              <w:t>Results</w:t>
            </w:r>
          </w:p>
          <w:p w14:paraId="1374B190" w14:textId="77777777" w:rsidR="00942C91" w:rsidRPr="00942C91" w:rsidRDefault="00942C91" w:rsidP="00ED2FDE">
            <w:pPr>
              <w:pStyle w:val="Listenabsatz"/>
              <w:numPr>
                <w:ilvl w:val="0"/>
                <w:numId w:val="1"/>
              </w:numPr>
              <w:spacing w:after="0" w:line="240" w:lineRule="auto"/>
            </w:pPr>
            <w:r w:rsidRPr="00ED2FDE">
              <w:rPr>
                <w:lang w:val="en-US"/>
              </w:rPr>
              <w:t>Discussion</w:t>
            </w:r>
          </w:p>
          <w:p w14:paraId="0B7943D1" w14:textId="79E9A53B" w:rsidR="00942C91" w:rsidRDefault="00942C91" w:rsidP="00ED2FDE">
            <w:pPr>
              <w:pStyle w:val="Listenabsatz"/>
              <w:numPr>
                <w:ilvl w:val="0"/>
                <w:numId w:val="1"/>
              </w:numPr>
              <w:spacing w:after="0" w:line="240" w:lineRule="auto"/>
            </w:pPr>
            <w:r w:rsidRPr="00ED2FDE">
              <w:rPr>
                <w:lang w:val="en-US"/>
              </w:rPr>
              <w:t>Conclusion</w:t>
            </w:r>
          </w:p>
        </w:tc>
      </w:tr>
      <w:tr w:rsidR="00942C91" w14:paraId="2DE9ABB7" w14:textId="77777777" w:rsidTr="00ED2FDE">
        <w:tc>
          <w:tcPr>
            <w:tcW w:w="1384" w:type="dxa"/>
            <w:shd w:val="clear" w:color="auto" w:fill="auto"/>
          </w:tcPr>
          <w:p w14:paraId="074E3B10" w14:textId="0EB4BA5E" w:rsidR="00942C91" w:rsidRDefault="00942C91" w:rsidP="00942C91">
            <w:r w:rsidRPr="00ED2FDE">
              <w:rPr>
                <w:lang w:val="en-US"/>
              </w:rPr>
              <w:t>Closing</w:t>
            </w:r>
          </w:p>
        </w:tc>
        <w:tc>
          <w:tcPr>
            <w:tcW w:w="6693" w:type="dxa"/>
            <w:shd w:val="clear" w:color="auto" w:fill="auto"/>
          </w:tcPr>
          <w:p w14:paraId="67CFF078" w14:textId="044B9C07" w:rsidR="00942C91" w:rsidRPr="00942C91" w:rsidRDefault="00942C91" w:rsidP="00ED2FDE">
            <w:pPr>
              <w:pStyle w:val="Listenabsatz"/>
              <w:numPr>
                <w:ilvl w:val="0"/>
                <w:numId w:val="1"/>
              </w:numPr>
              <w:spacing w:after="0" w:line="240" w:lineRule="auto"/>
            </w:pPr>
            <w:r w:rsidRPr="00ED2FDE">
              <w:rPr>
                <w:lang w:val="en-US"/>
              </w:rPr>
              <w:t>Acknowledgments</w:t>
            </w:r>
          </w:p>
          <w:p w14:paraId="6D036A5F" w14:textId="5F840C12" w:rsidR="00942C91" w:rsidRPr="00942C91" w:rsidRDefault="00942C91" w:rsidP="00ED2FDE">
            <w:pPr>
              <w:pStyle w:val="Listenabsatz"/>
              <w:numPr>
                <w:ilvl w:val="0"/>
                <w:numId w:val="1"/>
              </w:numPr>
              <w:spacing w:after="0" w:line="240" w:lineRule="auto"/>
            </w:pPr>
            <w:r w:rsidRPr="00ED2FDE">
              <w:rPr>
                <w:lang w:val="en-US"/>
              </w:rPr>
              <w:t>References</w:t>
            </w:r>
          </w:p>
          <w:p w14:paraId="5F3C788D" w14:textId="088EE568" w:rsidR="00942C91" w:rsidRDefault="00942C91" w:rsidP="00ED2FDE">
            <w:pPr>
              <w:pStyle w:val="Listenabsatz"/>
              <w:numPr>
                <w:ilvl w:val="0"/>
                <w:numId w:val="1"/>
              </w:numPr>
              <w:spacing w:after="0" w:line="240" w:lineRule="auto"/>
            </w:pPr>
            <w:r w:rsidRPr="00ED2FDE">
              <w:rPr>
                <w:lang w:val="en-US"/>
              </w:rPr>
              <w:t>Appendix (optional)</w:t>
            </w:r>
          </w:p>
        </w:tc>
      </w:tr>
    </w:tbl>
    <w:p w14:paraId="2782EC22" w14:textId="320BD017" w:rsidR="00942C91" w:rsidRDefault="00942C91" w:rsidP="00942C91">
      <w:pPr>
        <w:pStyle w:val="tablelegend"/>
        <w:rPr>
          <w:lang w:val="en-US"/>
        </w:rPr>
      </w:pPr>
      <w:r>
        <w:t xml:space="preserve">Table </w:t>
      </w:r>
      <w:r>
        <w:fldChar w:fldCharType="begin"/>
      </w:r>
      <w:r>
        <w:instrText xml:space="preserve"> SEQ Table \* ARABIC </w:instrText>
      </w:r>
      <w:r>
        <w:fldChar w:fldCharType="separate"/>
      </w:r>
      <w:r w:rsidR="000A4298">
        <w:rPr>
          <w:noProof/>
        </w:rPr>
        <w:t>1</w:t>
      </w:r>
      <w:r>
        <w:fldChar w:fldCharType="end"/>
      </w:r>
      <w:bookmarkEnd w:id="0"/>
      <w:r>
        <w:t xml:space="preserve">: </w:t>
      </w:r>
      <w:proofErr w:type="gramStart"/>
      <w:r>
        <w:t>Standard Design</w:t>
      </w:r>
      <w:proofErr w:type="gramEnd"/>
    </w:p>
    <w:p w14:paraId="4D3FEC24" w14:textId="59B85122" w:rsidR="00942C91" w:rsidRDefault="00942C91" w:rsidP="00942C91">
      <w:pPr>
        <w:rPr>
          <w:lang w:val="en-US"/>
        </w:rPr>
      </w:pPr>
      <w:r w:rsidRPr="00530E48">
        <w:rPr>
          <w:lang w:val="en-US"/>
        </w:rPr>
        <w:t xml:space="preserve">There are possible deviations from the standard </w:t>
      </w:r>
      <w:r>
        <w:rPr>
          <w:lang w:val="en-US"/>
        </w:rPr>
        <w:t>design.</w:t>
      </w:r>
      <w:r w:rsidR="002B310A">
        <w:rPr>
          <w:lang w:val="en-US"/>
        </w:rPr>
        <w:t xml:space="preserve"> </w:t>
      </w:r>
      <w:r>
        <w:rPr>
          <w:lang w:val="en-US"/>
        </w:rPr>
        <w:t xml:space="preserve">The combination of </w:t>
      </w:r>
      <w:r w:rsidRPr="00530E48">
        <w:rPr>
          <w:i/>
          <w:iCs/>
          <w:lang w:val="en-US"/>
        </w:rPr>
        <w:t>Results</w:t>
      </w:r>
      <w:r>
        <w:rPr>
          <w:lang w:val="en-US"/>
        </w:rPr>
        <w:t xml:space="preserve"> and </w:t>
      </w:r>
      <w:r w:rsidRPr="00530E48">
        <w:rPr>
          <w:i/>
          <w:lang w:val="en-US"/>
        </w:rPr>
        <w:t>Discussion</w:t>
      </w:r>
      <w:r>
        <w:rPr>
          <w:lang w:val="en-US"/>
        </w:rPr>
        <w:t xml:space="preserve"> should only be done in exceptional cases. Reason: The </w:t>
      </w:r>
      <w:r w:rsidRPr="00530E48">
        <w:rPr>
          <w:i/>
          <w:lang w:val="en-US"/>
        </w:rPr>
        <w:t>Discussion</w:t>
      </w:r>
      <w:r>
        <w:rPr>
          <w:lang w:val="en-US"/>
        </w:rPr>
        <w:t xml:space="preserve"> has more freedom and offers more flexibility to compare. In addition, many reviewers want to draw their own conclusions from the findings.</w:t>
      </w:r>
    </w:p>
    <w:p w14:paraId="0F0D7213" w14:textId="3E5699DB" w:rsidR="00E62142" w:rsidRDefault="00E62142" w:rsidP="009E5439">
      <w:pPr>
        <w:rPr>
          <w:lang w:val="en-US"/>
        </w:rPr>
      </w:pPr>
      <w:r>
        <w:rPr>
          <w:lang w:val="en-US"/>
        </w:rPr>
        <w:t>Moreover,</w:t>
      </w:r>
      <w:r w:rsidR="00684F69">
        <w:rPr>
          <w:lang w:val="en-US"/>
        </w:rPr>
        <w:t xml:space="preserve"> beyond the design</w:t>
      </w:r>
      <w:r w:rsidR="00652D81">
        <w:rPr>
          <w:lang w:val="en-US"/>
        </w:rPr>
        <w:t>,</w:t>
      </w:r>
      <w:r w:rsidR="00684F69">
        <w:rPr>
          <w:lang w:val="en-US"/>
        </w:rPr>
        <w:t xml:space="preserve"> the </w:t>
      </w:r>
      <w:r w:rsidR="0011553F">
        <w:rPr>
          <w:lang w:val="en-US"/>
        </w:rPr>
        <w:t xml:space="preserve">paper </w:t>
      </w:r>
      <w:r w:rsidR="00684F69">
        <w:rPr>
          <w:lang w:val="en-US"/>
        </w:rPr>
        <w:t xml:space="preserve">structure itself </w:t>
      </w:r>
      <w:r w:rsidR="00D0001B">
        <w:rPr>
          <w:lang w:val="en-US"/>
        </w:rPr>
        <w:t>lacks</w:t>
      </w:r>
      <w:r w:rsidR="00684F69">
        <w:rPr>
          <w:lang w:val="en-US"/>
        </w:rPr>
        <w:t xml:space="preserve"> clarity</w:t>
      </w:r>
      <w:r w:rsidR="0011553F">
        <w:rPr>
          <w:lang w:val="en-US"/>
        </w:rPr>
        <w:t xml:space="preserve">, e. g., the </w:t>
      </w:r>
      <w:r w:rsidR="0011553F">
        <w:rPr>
          <w:lang w:val="en-US"/>
        </w:rPr>
        <w:t>chapter numbering</w:t>
      </w:r>
      <w:r w:rsidR="009447EA">
        <w:rPr>
          <w:lang w:val="en-US"/>
        </w:rPr>
        <w:t xml:space="preserve"> such as missing subsection(s). </w:t>
      </w:r>
      <w:r w:rsidR="00085A79">
        <w:rPr>
          <w:lang w:val="en-US"/>
        </w:rPr>
        <w:t>For</w:t>
      </w:r>
      <w:r w:rsidR="00652D81">
        <w:rPr>
          <w:lang w:val="en-US"/>
        </w:rPr>
        <w:t xml:space="preserve"> </w:t>
      </w:r>
      <w:r w:rsidR="009447EA">
        <w:rPr>
          <w:lang w:val="en-US"/>
        </w:rPr>
        <w:t>example</w:t>
      </w:r>
      <w:r w:rsidR="00652D81">
        <w:rPr>
          <w:lang w:val="en-US"/>
        </w:rPr>
        <w:t>,</w:t>
      </w:r>
      <w:r w:rsidR="009447EA">
        <w:rPr>
          <w:lang w:val="en-US"/>
        </w:rPr>
        <w:t xml:space="preserve"> </w:t>
      </w:r>
      <w:r w:rsidR="004B042A">
        <w:rPr>
          <w:lang w:val="en-US"/>
        </w:rPr>
        <w:t xml:space="preserve">section 2 </w:t>
      </w:r>
      <w:r w:rsidR="00CE4248">
        <w:rPr>
          <w:lang w:val="en-US"/>
        </w:rPr>
        <w:t xml:space="preserve">consists of only one </w:t>
      </w:r>
      <w:r w:rsidR="004B042A">
        <w:rPr>
          <w:lang w:val="en-US"/>
        </w:rPr>
        <w:t>subsection 2.1</w:t>
      </w:r>
      <w:r w:rsidR="00652D81">
        <w:rPr>
          <w:lang w:val="en-US"/>
        </w:rPr>
        <w:t>,</w:t>
      </w:r>
      <w:r w:rsidR="00CE4248">
        <w:rPr>
          <w:lang w:val="en-US"/>
        </w:rPr>
        <w:t xml:space="preserve"> or the </w:t>
      </w:r>
      <w:r w:rsidR="00C4192D">
        <w:rPr>
          <w:lang w:val="en-US"/>
        </w:rPr>
        <w:t xml:space="preserve">subsections are not systematic such as </w:t>
      </w:r>
      <w:r w:rsidR="009900B4">
        <w:rPr>
          <w:lang w:val="en-US"/>
        </w:rPr>
        <w:t>Europe, Germany, and Other. Germany is a country in Europe</w:t>
      </w:r>
      <w:r w:rsidR="00307A65">
        <w:rPr>
          <w:lang w:val="en-US"/>
        </w:rPr>
        <w:t xml:space="preserve">. Therefore, the reader gets </w:t>
      </w:r>
      <w:r w:rsidR="00D0001B">
        <w:rPr>
          <w:lang w:val="en-US"/>
        </w:rPr>
        <w:t>irritated</w:t>
      </w:r>
      <w:r w:rsidR="00652D81">
        <w:rPr>
          <w:lang w:val="en-US"/>
        </w:rPr>
        <w:t>. I</w:t>
      </w:r>
      <w:r w:rsidR="0040647A">
        <w:rPr>
          <w:lang w:val="en-US"/>
        </w:rPr>
        <w:t>t raises avoidable questions such as what is with the other countries</w:t>
      </w:r>
      <w:r w:rsidR="00A9752F">
        <w:rPr>
          <w:lang w:val="en-US"/>
        </w:rPr>
        <w:t>. Is Europe addicted to the European Union or includes</w:t>
      </w:r>
      <w:r w:rsidR="006F563B">
        <w:rPr>
          <w:lang w:val="en-US"/>
        </w:rPr>
        <w:t xml:space="preserve"> </w:t>
      </w:r>
      <w:r w:rsidR="00CB0E50">
        <w:rPr>
          <w:lang w:val="en-US"/>
        </w:rPr>
        <w:t>S</w:t>
      </w:r>
      <w:r w:rsidR="006F563B">
        <w:rPr>
          <w:lang w:val="en-US"/>
        </w:rPr>
        <w:t>wi</w:t>
      </w:r>
      <w:r w:rsidR="00CB0E50">
        <w:rPr>
          <w:lang w:val="en-US"/>
        </w:rPr>
        <w:t>tzerland.</w:t>
      </w:r>
      <w:r w:rsidR="00674C81">
        <w:rPr>
          <w:lang w:val="en-US"/>
        </w:rPr>
        <w:t xml:space="preserve"> Moreover, what includes Other.</w:t>
      </w:r>
    </w:p>
    <w:p w14:paraId="14C6C025" w14:textId="1352AC3B" w:rsidR="00942C91" w:rsidRDefault="008D7A2F" w:rsidP="00942C91">
      <w:pPr>
        <w:pStyle w:val="heading1"/>
        <w:rPr>
          <w:lang w:val="en-US"/>
        </w:rPr>
      </w:pPr>
      <w:r>
        <w:rPr>
          <w:lang w:val="en-US"/>
        </w:rPr>
        <w:t>Figurehead</w:t>
      </w:r>
    </w:p>
    <w:p w14:paraId="27C617A5" w14:textId="77777777" w:rsidR="00942C91" w:rsidRDefault="00942C91" w:rsidP="00343905">
      <w:pPr>
        <w:pStyle w:val="heading2"/>
        <w:rPr>
          <w:lang w:val="en-US"/>
        </w:rPr>
      </w:pPr>
      <w:r>
        <w:rPr>
          <w:lang w:val="en-US"/>
        </w:rPr>
        <w:t>Title</w:t>
      </w:r>
    </w:p>
    <w:p w14:paraId="7585E45D" w14:textId="5371EDC4" w:rsidR="00942C91" w:rsidRPr="00EB5F15" w:rsidRDefault="00942C91" w:rsidP="00942C91">
      <w:pPr>
        <w:rPr>
          <w:lang w:val="en-US"/>
        </w:rPr>
      </w:pPr>
      <w:r>
        <w:rPr>
          <w:lang w:val="en-US"/>
        </w:rPr>
        <w:t>The title catches the reader, not the author. Therefore, i</w:t>
      </w:r>
      <w:r w:rsidRPr="00EB5F15">
        <w:rPr>
          <w:lang w:val="en-US"/>
        </w:rPr>
        <w:t xml:space="preserve">t provides orientation and reflects the core message. The title adequately describes the content of the article in a maximum of ten words. Care should be taken to ensure that the title is search engine </w:t>
      </w:r>
      <w:r>
        <w:rPr>
          <w:lang w:val="en-US"/>
        </w:rPr>
        <w:t xml:space="preserve">optimized </w:t>
      </w:r>
      <w:r w:rsidRPr="00EB5F15">
        <w:rPr>
          <w:lang w:val="en-US"/>
        </w:rPr>
        <w:t xml:space="preserve">(SEO) to improve subsequent retrieval. Index and abstract depend on the precision of the title. </w:t>
      </w:r>
      <w:r w:rsidR="00996B32">
        <w:rPr>
          <w:lang w:val="en-US"/>
        </w:rPr>
        <w:t xml:space="preserve">In that case, </w:t>
      </w:r>
      <w:r>
        <w:rPr>
          <w:lang w:val="en-US"/>
        </w:rPr>
        <w:t>a title comprises more than ten words</w:t>
      </w:r>
      <w:r w:rsidR="00996B32">
        <w:rPr>
          <w:lang w:val="en-US"/>
        </w:rPr>
        <w:t>;</w:t>
      </w:r>
      <w:r w:rsidRPr="00EB5F15">
        <w:rPr>
          <w:lang w:val="en-US"/>
        </w:rPr>
        <w:t xml:space="preserve"> it is recommended to split the title into </w:t>
      </w:r>
      <w:r w:rsidR="00A9752F">
        <w:rPr>
          <w:lang w:val="en-US"/>
        </w:rPr>
        <w:t>the</w:t>
      </w:r>
      <w:r w:rsidRPr="00EB5F15">
        <w:rPr>
          <w:lang w:val="en-US"/>
        </w:rPr>
        <w:t xml:space="preserve"> main</w:t>
      </w:r>
      <w:r>
        <w:rPr>
          <w:lang w:val="en-US"/>
        </w:rPr>
        <w:t xml:space="preserve"> </w:t>
      </w:r>
      <w:r w:rsidRPr="00EB5F15">
        <w:rPr>
          <w:lang w:val="en-US"/>
        </w:rPr>
        <w:t>title and a subtitle.</w:t>
      </w:r>
    </w:p>
    <w:p w14:paraId="2C96B24E" w14:textId="4D89A926" w:rsidR="00942C91" w:rsidRDefault="00942C91" w:rsidP="00942C91">
      <w:pPr>
        <w:rPr>
          <w:lang w:val="en-US"/>
        </w:rPr>
      </w:pPr>
      <w:r w:rsidRPr="00EB5F15">
        <w:rPr>
          <w:lang w:val="en-US"/>
        </w:rPr>
        <w:t xml:space="preserve">Make sure that the </w:t>
      </w:r>
      <w:r>
        <w:rPr>
          <w:lang w:val="en-US"/>
        </w:rPr>
        <w:t xml:space="preserve">essential </w:t>
      </w:r>
      <w:r w:rsidRPr="00EB5F15">
        <w:rPr>
          <w:lang w:val="en-US"/>
        </w:rPr>
        <w:t xml:space="preserve">words are in the main title and not in the subtitle. It is </w:t>
      </w:r>
      <w:r w:rsidR="00A9752F">
        <w:rPr>
          <w:lang w:val="en-US"/>
        </w:rPr>
        <w:t>essential</w:t>
      </w:r>
      <w:r w:rsidRPr="00EB5F15">
        <w:rPr>
          <w:lang w:val="en-US"/>
        </w:rPr>
        <w:t xml:space="preserve"> to include only words for a broader audience. A precise title does not contain general terms but specific ones. To avoid: Special characters and abbreviations; the only exceptions are commonly used abbreviations such as DNA.</w:t>
      </w:r>
    </w:p>
    <w:p w14:paraId="2C43312E" w14:textId="77777777" w:rsidR="00942C91" w:rsidRDefault="00942C91" w:rsidP="00343905">
      <w:pPr>
        <w:pStyle w:val="heading2"/>
        <w:rPr>
          <w:lang w:val="en-US"/>
        </w:rPr>
      </w:pPr>
      <w:r>
        <w:rPr>
          <w:lang w:val="en-US"/>
        </w:rPr>
        <w:t>Authors and Affiliations</w:t>
      </w:r>
    </w:p>
    <w:p w14:paraId="28C27932" w14:textId="21FCABDC" w:rsidR="00942C91" w:rsidRDefault="00942C91" w:rsidP="009E5439">
      <w:pPr>
        <w:rPr>
          <w:lang w:val="en-US"/>
        </w:rPr>
      </w:pPr>
      <w:r>
        <w:rPr>
          <w:lang w:val="en-US"/>
        </w:rPr>
        <w:t xml:space="preserve">Before starting to write an article, the authors and their </w:t>
      </w:r>
      <w:r w:rsidR="003B67B8">
        <w:rPr>
          <w:lang w:val="en-US"/>
        </w:rPr>
        <w:t>roles</w:t>
      </w:r>
      <w:r>
        <w:rPr>
          <w:lang w:val="en-US"/>
        </w:rPr>
        <w:t xml:space="preserve"> for the paper should be clear. </w:t>
      </w:r>
      <w:r w:rsidRPr="00EC1FCC">
        <w:rPr>
          <w:lang w:val="en-US"/>
        </w:rPr>
        <w:t>For one thing, it</w:t>
      </w:r>
      <w:r>
        <w:rPr>
          <w:lang w:val="en-US"/>
        </w:rPr>
        <w:t xml:space="preserve"> is not very pleasant</w:t>
      </w:r>
      <w:r w:rsidRPr="00EC1FCC">
        <w:rPr>
          <w:lang w:val="en-US"/>
        </w:rPr>
        <w:t xml:space="preserve"> when authors disagree about who wr</w:t>
      </w:r>
      <w:r w:rsidR="001829AE">
        <w:rPr>
          <w:lang w:val="en-US"/>
        </w:rPr>
        <w:t>i</w:t>
      </w:r>
      <w:r w:rsidRPr="00EC1FCC">
        <w:rPr>
          <w:lang w:val="en-US"/>
        </w:rPr>
        <w:t>t</w:t>
      </w:r>
      <w:r w:rsidR="001829AE">
        <w:rPr>
          <w:lang w:val="en-US"/>
        </w:rPr>
        <w:t>es</w:t>
      </w:r>
      <w:r w:rsidRPr="00EC1FCC">
        <w:rPr>
          <w:lang w:val="en-US"/>
        </w:rPr>
        <w:t xml:space="preserve"> what on the post. On the other hand, it shows the editor that the work was not done properly in advance. The latter falls directly</w:t>
      </w:r>
      <w:r>
        <w:rPr>
          <w:lang w:val="en-US"/>
        </w:rPr>
        <w:t xml:space="preserve"> back</w:t>
      </w:r>
      <w:r w:rsidRPr="00EC1FCC">
        <w:rPr>
          <w:lang w:val="en-US"/>
        </w:rPr>
        <w:t xml:space="preserve"> on the quality of the contribution.</w:t>
      </w:r>
      <w:r>
        <w:rPr>
          <w:lang w:val="en-US"/>
        </w:rPr>
        <w:t xml:space="preserve"> </w:t>
      </w:r>
      <w:r>
        <w:rPr>
          <w:lang w:val="en-US"/>
        </w:rPr>
        <w:lastRenderedPageBreak/>
        <w:t xml:space="preserve">There are two possibilities I have seen. First, ordered by the contributors starting with the one who has done the most significant work and ending with the one who contributed to the minority or the advisor, </w:t>
      </w:r>
      <w:proofErr w:type="spellStart"/>
      <w:r>
        <w:rPr>
          <w:lang w:val="en-US"/>
        </w:rPr>
        <w:t>i</w:t>
      </w:r>
      <w:proofErr w:type="spellEnd"/>
      <w:r>
        <w:rPr>
          <w:lang w:val="en-US"/>
        </w:rPr>
        <w:t>. e., supporting an idea. Second, alphabetically indicating it was commonly written with no specific contributor. In engineering pedagogy, the applied and preferred one is the first one ordered by the contributor indicating the principal author.</w:t>
      </w:r>
    </w:p>
    <w:p w14:paraId="47B03194" w14:textId="77777777" w:rsidR="00942C91" w:rsidRDefault="00942C91" w:rsidP="00343905">
      <w:pPr>
        <w:pStyle w:val="heading2"/>
        <w:rPr>
          <w:lang w:val="en-US"/>
        </w:rPr>
      </w:pPr>
      <w:r>
        <w:rPr>
          <w:lang w:val="en-US"/>
        </w:rPr>
        <w:t>Abstract</w:t>
      </w:r>
    </w:p>
    <w:p w14:paraId="0153A30F" w14:textId="1E87B48A" w:rsidR="00E50E31" w:rsidRDefault="00942C91" w:rsidP="00942C91">
      <w:pPr>
        <w:rPr>
          <w:lang w:val="en-US"/>
        </w:rPr>
      </w:pPr>
      <w:r w:rsidRPr="00AE1659">
        <w:rPr>
          <w:lang w:val="en-US"/>
        </w:rPr>
        <w:t xml:space="preserve">The abstract, as a so-called elevator pitch, enables a short and information-packed rendition of the text. It presents the main results of the work and whets the appetite for more. An </w:t>
      </w:r>
      <w:r w:rsidR="00C2676B" w:rsidRPr="00AE1659">
        <w:rPr>
          <w:lang w:val="en-US"/>
        </w:rPr>
        <w:t>abstract claim</w:t>
      </w:r>
      <w:r w:rsidRPr="00AE1659">
        <w:rPr>
          <w:lang w:val="en-US"/>
        </w:rPr>
        <w:t xml:space="preserve"> to be comprehensible even without the article itself. In addition, an abstract contains key terms to improve retrieval.</w:t>
      </w:r>
    </w:p>
    <w:p w14:paraId="4D6AE05E" w14:textId="56EFA7A3" w:rsidR="00942C91" w:rsidRDefault="00D84FE7" w:rsidP="00942C91">
      <w:pPr>
        <w:rPr>
          <w:lang w:val="en-US"/>
        </w:rPr>
      </w:pPr>
      <w:r>
        <w:rPr>
          <w:lang w:val="en-US"/>
        </w:rPr>
        <w:t xml:space="preserve">A structured </w:t>
      </w:r>
      <w:r w:rsidR="00E71306">
        <w:rPr>
          <w:lang w:val="en-US"/>
        </w:rPr>
        <w:t>a</w:t>
      </w:r>
      <w:r>
        <w:rPr>
          <w:lang w:val="en-US"/>
        </w:rPr>
        <w:t>bstract</w:t>
      </w:r>
      <w:r w:rsidR="00983C94">
        <w:rPr>
          <w:lang w:val="en-US"/>
        </w:rPr>
        <w:t xml:space="preserve"> contains about </w:t>
      </w:r>
      <w:r w:rsidR="00D8138D">
        <w:rPr>
          <w:lang w:val="en-US"/>
        </w:rPr>
        <w:t xml:space="preserve">150 to </w:t>
      </w:r>
      <w:r w:rsidR="00983C94">
        <w:rPr>
          <w:lang w:val="en-US"/>
        </w:rPr>
        <w:t xml:space="preserve">250 words. </w:t>
      </w:r>
      <w:r w:rsidR="00FF39A6">
        <w:rPr>
          <w:lang w:val="en-US"/>
        </w:rPr>
        <w:t>It d</w:t>
      </w:r>
      <w:r w:rsidR="00983C94">
        <w:rPr>
          <w:lang w:val="en-US"/>
        </w:rPr>
        <w:t>escribes the s</w:t>
      </w:r>
      <w:r w:rsidR="00E50E31">
        <w:rPr>
          <w:lang w:val="en-US"/>
        </w:rPr>
        <w:t>ituation</w:t>
      </w:r>
      <w:r w:rsidR="00983C94">
        <w:rPr>
          <w:lang w:val="en-US"/>
        </w:rPr>
        <w:t xml:space="preserve"> </w:t>
      </w:r>
      <w:r w:rsidR="00E3541E">
        <w:rPr>
          <w:lang w:val="en-US"/>
        </w:rPr>
        <w:t>and what is so complicate</w:t>
      </w:r>
      <w:r w:rsidR="00FF39A6">
        <w:rPr>
          <w:lang w:val="en-US"/>
        </w:rPr>
        <w:t>d</w:t>
      </w:r>
      <w:r w:rsidR="000C35E1">
        <w:rPr>
          <w:lang w:val="en-US"/>
        </w:rPr>
        <w:t xml:space="preserve"> that this research solves it. </w:t>
      </w:r>
      <w:r w:rsidR="00DE3203">
        <w:rPr>
          <w:lang w:val="en-US"/>
        </w:rPr>
        <w:t>Th</w:t>
      </w:r>
      <w:r w:rsidR="0067159D">
        <w:rPr>
          <w:lang w:val="en-US"/>
        </w:rPr>
        <w:t xml:space="preserve">erefore, </w:t>
      </w:r>
      <w:r w:rsidR="00E71306">
        <w:rPr>
          <w:lang w:val="en-US"/>
        </w:rPr>
        <w:t xml:space="preserve">the abstract </w:t>
      </w:r>
      <w:r w:rsidR="00CA0E9A">
        <w:rPr>
          <w:lang w:val="en-US"/>
        </w:rPr>
        <w:t>provid</w:t>
      </w:r>
      <w:r w:rsidR="00E71306">
        <w:rPr>
          <w:lang w:val="en-US"/>
        </w:rPr>
        <w:t>es</w:t>
      </w:r>
      <w:r w:rsidR="00CA0E9A">
        <w:rPr>
          <w:lang w:val="en-US"/>
        </w:rPr>
        <w:t xml:space="preserve"> </w:t>
      </w:r>
      <w:r w:rsidR="0067159D">
        <w:rPr>
          <w:lang w:val="en-US"/>
        </w:rPr>
        <w:t>information about the aim and scope of the study.</w:t>
      </w:r>
      <w:r w:rsidR="00CA0E9A">
        <w:rPr>
          <w:lang w:val="en-US"/>
        </w:rPr>
        <w:t xml:space="preserve"> In addition, information about the applied metho</w:t>
      </w:r>
      <w:r w:rsidR="001532EA">
        <w:rPr>
          <w:lang w:val="en-US"/>
        </w:rPr>
        <w:t xml:space="preserve">d to </w:t>
      </w:r>
      <w:r w:rsidR="00CE22DF">
        <w:rPr>
          <w:lang w:val="en-US"/>
        </w:rPr>
        <w:t xml:space="preserve">make the </w:t>
      </w:r>
      <w:r w:rsidR="00460D8F">
        <w:rPr>
          <w:lang w:val="en-US"/>
        </w:rPr>
        <w:t>study traceable.</w:t>
      </w:r>
      <w:r w:rsidR="0067159D">
        <w:rPr>
          <w:lang w:val="en-US"/>
        </w:rPr>
        <w:t xml:space="preserve"> </w:t>
      </w:r>
      <w:r w:rsidR="00137EA3">
        <w:rPr>
          <w:lang w:val="en-US"/>
        </w:rPr>
        <w:t xml:space="preserve">The resolution of the </w:t>
      </w:r>
      <w:r w:rsidR="0080718D">
        <w:rPr>
          <w:lang w:val="en-US"/>
        </w:rPr>
        <w:t xml:space="preserve">contribution </w:t>
      </w:r>
      <w:r w:rsidR="00B7781F">
        <w:rPr>
          <w:lang w:val="en-US"/>
        </w:rPr>
        <w:t>with results and conclusion</w:t>
      </w:r>
      <w:r w:rsidR="00BD4477">
        <w:rPr>
          <w:lang w:val="en-US"/>
        </w:rPr>
        <w:t xml:space="preserve">. </w:t>
      </w:r>
      <w:r w:rsidR="00AA30CA">
        <w:rPr>
          <w:lang w:val="en-US"/>
        </w:rPr>
        <w:t xml:space="preserve">The article is </w:t>
      </w:r>
      <w:proofErr w:type="gramStart"/>
      <w:r w:rsidR="00AA30CA">
        <w:rPr>
          <w:lang w:val="en-US"/>
        </w:rPr>
        <w:t>f</w:t>
      </w:r>
      <w:r w:rsidR="00BD4477">
        <w:rPr>
          <w:lang w:val="en-US"/>
        </w:rPr>
        <w:t>inaliz</w:t>
      </w:r>
      <w:r w:rsidR="007E5609">
        <w:rPr>
          <w:lang w:val="en-US"/>
        </w:rPr>
        <w:t>es</w:t>
      </w:r>
      <w:proofErr w:type="gramEnd"/>
      <w:r w:rsidR="00BD4477">
        <w:rPr>
          <w:lang w:val="en-US"/>
        </w:rPr>
        <w:t xml:space="preserve"> with </w:t>
      </w:r>
      <w:r w:rsidR="0080718D">
        <w:rPr>
          <w:lang w:val="en-US"/>
        </w:rPr>
        <w:t>the impact for practice and theory.</w:t>
      </w:r>
      <w:r w:rsidR="00575A8F">
        <w:rPr>
          <w:lang w:val="en-US"/>
        </w:rPr>
        <w:t xml:space="preserve"> </w:t>
      </w:r>
      <w:r w:rsidR="00575A8F" w:rsidRPr="00575A8F">
        <w:rPr>
          <w:lang w:val="en-US"/>
        </w:rPr>
        <w:t>The latter is the take-home</w:t>
      </w:r>
      <w:r w:rsidR="00FB17D2">
        <w:rPr>
          <w:lang w:val="en-US"/>
        </w:rPr>
        <w:t xml:space="preserve"> </w:t>
      </w:r>
      <w:r w:rsidR="00575A8F" w:rsidRPr="00575A8F">
        <w:rPr>
          <w:lang w:val="en-US"/>
        </w:rPr>
        <w:t>message for the reader before he leaves the elevator.</w:t>
      </w:r>
      <w:r w:rsidR="005C357A">
        <w:rPr>
          <w:lang w:val="en-US"/>
        </w:rPr>
        <w:t xml:space="preserve"> </w:t>
      </w:r>
      <w:r w:rsidR="005C357A">
        <w:rPr>
          <w:lang w:val="en-US"/>
        </w:rPr>
        <w:fldChar w:fldCharType="begin"/>
      </w:r>
      <w:r w:rsidR="007027F9">
        <w:rPr>
          <w:lang w:val="en-US"/>
        </w:rPr>
        <w:instrText xml:space="preserve"> ADDIN EN.CITE &lt;EndNote&gt;&lt;Cite&gt;&lt;Author&gt;emerald publishing&lt;/Author&gt;&lt;RecNum&gt;2992&lt;/RecNum&gt;&lt;DisplayText&gt;[1]&lt;/DisplayText&gt;&lt;record&gt;&lt;rec-number&gt;2992&lt;/rec-number&gt;&lt;foreign-keys&gt;&lt;key app="EN" db-id="2fwedazsa9fwf6e2wt6vvsxxsfx2ssd2p5at" timestamp="1633601895" guid="a602ece1-9608-44c4-8985-068e204b4b3a"&gt;2992&lt;/key&gt;&lt;/foreign-keys&gt;&lt;ref-type name="Web Page"&gt;12&lt;/ref-type&gt;&lt;contributors&gt;&lt;authors&gt;&lt;author&gt;emerald publishing,&lt;/author&gt;&lt;/authors&gt;&lt;/contributors&gt;&lt;titles&gt;&lt;title&gt;How to ... Write an Article Abstract&lt;/title&gt;&lt;/titles&gt;&lt;number&gt;2021/10/07&lt;/number&gt;&lt;dates&gt;&lt;/dates&gt;&lt;urls&gt;&lt;related-urls&gt;&lt;url&gt;https://www.emeraldgrouppublishing.com/how-to/authoring-editing-reviewing/write-article-abstract&lt;/url&gt;&lt;/related-urls&gt;&lt;/urls&gt;&lt;/record&gt;&lt;/Cite&gt;&lt;/EndNote&gt;</w:instrText>
      </w:r>
      <w:r w:rsidR="005C357A">
        <w:rPr>
          <w:lang w:val="en-US"/>
        </w:rPr>
        <w:fldChar w:fldCharType="separate"/>
      </w:r>
      <w:r w:rsidR="005C357A">
        <w:rPr>
          <w:noProof/>
          <w:lang w:val="en-US"/>
        </w:rPr>
        <w:t>[1]</w:t>
      </w:r>
      <w:r w:rsidR="005C357A">
        <w:rPr>
          <w:lang w:val="en-US"/>
        </w:rPr>
        <w:fldChar w:fldCharType="end"/>
      </w:r>
    </w:p>
    <w:p w14:paraId="457FDA68" w14:textId="77777777" w:rsidR="00942C91" w:rsidRDefault="00942C91" w:rsidP="00343905">
      <w:pPr>
        <w:pStyle w:val="heading2"/>
        <w:rPr>
          <w:lang w:val="en-US"/>
        </w:rPr>
      </w:pPr>
      <w:r>
        <w:rPr>
          <w:lang w:val="en-US"/>
        </w:rPr>
        <w:t>Keywords</w:t>
      </w:r>
    </w:p>
    <w:p w14:paraId="0F50F8ED" w14:textId="566D3906" w:rsidR="002346B9" w:rsidRPr="002346B9" w:rsidRDefault="002346B9" w:rsidP="009E5439">
      <w:pPr>
        <w:rPr>
          <w:lang w:val="en-US"/>
        </w:rPr>
      </w:pPr>
      <w:r w:rsidRPr="002346B9">
        <w:rPr>
          <w:lang w:val="en-US"/>
        </w:rPr>
        <w:t xml:space="preserve">Keywords are used to find the article. </w:t>
      </w:r>
      <w:r w:rsidR="00AA30CA">
        <w:rPr>
          <w:lang w:val="en-US"/>
        </w:rPr>
        <w:t>Nevertheless,</w:t>
      </w:r>
      <w:r w:rsidRPr="002346B9">
        <w:rPr>
          <w:lang w:val="en-US"/>
        </w:rPr>
        <w:t xml:space="preserve"> not every keyword is a </w:t>
      </w:r>
      <w:r w:rsidR="00397BCA">
        <w:rPr>
          <w:lang w:val="en-US"/>
        </w:rPr>
        <w:t>‘</w:t>
      </w:r>
      <w:r w:rsidRPr="002346B9">
        <w:rPr>
          <w:lang w:val="en-US"/>
        </w:rPr>
        <w:t>good</w:t>
      </w:r>
      <w:r w:rsidR="00397BCA">
        <w:rPr>
          <w:lang w:val="en-US"/>
        </w:rPr>
        <w:t>’</w:t>
      </w:r>
      <w:r w:rsidRPr="002346B9">
        <w:rPr>
          <w:lang w:val="en-US"/>
        </w:rPr>
        <w:t xml:space="preserve"> one. In practice, it is about </w:t>
      </w:r>
      <w:r w:rsidR="009A0F0B">
        <w:rPr>
          <w:lang w:val="en-US"/>
        </w:rPr>
        <w:t xml:space="preserve">the </w:t>
      </w:r>
      <w:r w:rsidRPr="002346B9">
        <w:rPr>
          <w:lang w:val="en-US"/>
        </w:rPr>
        <w:t>reach</w:t>
      </w:r>
      <w:r w:rsidR="00397BCA">
        <w:rPr>
          <w:lang w:val="en-US"/>
        </w:rPr>
        <w:t xml:space="preserve"> and</w:t>
      </w:r>
      <w:r w:rsidRPr="002346B9">
        <w:rPr>
          <w:lang w:val="en-US"/>
        </w:rPr>
        <w:t xml:space="preserve"> retrieval of the results by other researchers. Thus, on the one hand, they are necessary for a selected circle of experts</w:t>
      </w:r>
      <w:r w:rsidR="00AA30CA">
        <w:rPr>
          <w:lang w:val="en-US"/>
        </w:rPr>
        <w:t xml:space="preserve"> to recognize the research</w:t>
      </w:r>
      <w:r w:rsidRPr="002346B9">
        <w:rPr>
          <w:lang w:val="en-US"/>
        </w:rPr>
        <w:t>. On the other hand, a general character is needed that carries the results beyond the community.</w:t>
      </w:r>
      <w:r w:rsidR="006940C0">
        <w:rPr>
          <w:lang w:val="en-US"/>
        </w:rPr>
        <w:t xml:space="preserve"> </w:t>
      </w:r>
      <w:r w:rsidR="006940C0" w:rsidRPr="006940C0">
        <w:rPr>
          <w:lang w:val="en-US"/>
        </w:rPr>
        <w:t>Specifically, the researcher looks for findings that advance the theory, whether supporting or contradicting it. The approach resembles the principle of the funnel from the general to the specific. Keywords promote the work and are part of the figurehead.</w:t>
      </w:r>
    </w:p>
    <w:p w14:paraId="499A532C" w14:textId="77777777" w:rsidR="00942C91" w:rsidRDefault="00942C91" w:rsidP="00942C91">
      <w:pPr>
        <w:pStyle w:val="heading1"/>
        <w:rPr>
          <w:lang w:val="en-US"/>
        </w:rPr>
      </w:pPr>
      <w:r>
        <w:rPr>
          <w:lang w:val="en-US"/>
        </w:rPr>
        <w:t>Main body</w:t>
      </w:r>
    </w:p>
    <w:p w14:paraId="4075A4D0" w14:textId="77777777" w:rsidR="00942C91" w:rsidRDefault="00942C91" w:rsidP="00343905">
      <w:pPr>
        <w:pStyle w:val="heading2"/>
        <w:rPr>
          <w:lang w:val="en-US"/>
        </w:rPr>
      </w:pPr>
      <w:r>
        <w:rPr>
          <w:lang w:val="en-US"/>
        </w:rPr>
        <w:t>Introduction</w:t>
      </w:r>
    </w:p>
    <w:p w14:paraId="7C4093A1" w14:textId="77777777" w:rsidR="00942C91" w:rsidRDefault="00942C91" w:rsidP="009E5439">
      <w:pPr>
        <w:rPr>
          <w:lang w:val="en-US"/>
        </w:rPr>
      </w:pPr>
      <w:r>
        <w:rPr>
          <w:lang w:val="en-US"/>
        </w:rPr>
        <w:t>An introduction is generally written in the present and describes the known knowledge to the exploring challenge or issue. It contains related work as background information to let the reader estimate the value of the findings without reading all the referenced literature. The problem is addressed in general and not the problem of an author. In other words, the problem is relevant to the scientific community.</w:t>
      </w:r>
    </w:p>
    <w:p w14:paraId="546C800C" w14:textId="089015AA" w:rsidR="00942C91" w:rsidRDefault="007E5609" w:rsidP="009E5439">
      <w:pPr>
        <w:rPr>
          <w:lang w:val="en-US"/>
        </w:rPr>
      </w:pPr>
      <w:r>
        <w:rPr>
          <w:lang w:val="en-US"/>
        </w:rPr>
        <w:t xml:space="preserve">A paper referencing a structured state-of-the-art analysis indicates that the field’s research question is </w:t>
      </w:r>
      <w:r w:rsidR="00611F92">
        <w:rPr>
          <w:lang w:val="en-US"/>
        </w:rPr>
        <w:t>interesting</w:t>
      </w:r>
      <w:r>
        <w:rPr>
          <w:lang w:val="en-US"/>
        </w:rPr>
        <w:t xml:space="preserve"> to underline the introduction</w:t>
      </w:r>
      <w:r w:rsidR="00942C91">
        <w:rPr>
          <w:lang w:val="en-US"/>
        </w:rPr>
        <w:t>.</w:t>
      </w:r>
      <w:r w:rsidR="00D70D8A">
        <w:rPr>
          <w:lang w:val="en-US"/>
        </w:rPr>
        <w:t xml:space="preserve"> </w:t>
      </w:r>
      <w:r w:rsidR="00D70D8A">
        <w:rPr>
          <w:lang w:val="en-US"/>
        </w:rPr>
        <w:fldChar w:fldCharType="begin">
          <w:fldData xml:space="preserve">PEVuZE5vdGU+PENpdGU+PEF1dGhvcj5GZXR0a2U8L0F1dGhvcj48WWVhcj4yMDA2PC9ZZWFyPjxS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</w:fldData>
        </w:fldChar>
      </w:r>
      <w:r w:rsidR="005C357A">
        <w:rPr>
          <w:lang w:val="en-US"/>
        </w:rPr>
        <w:instrText xml:space="preserve"> ADDIN EN.CITE </w:instrText>
      </w:r>
      <w:r w:rsidR="005C357A">
        <w:rPr>
          <w:lang w:val="en-US"/>
        </w:rPr>
        <w:fldChar w:fldCharType="begin">
          <w:fldData xml:space="preserve">PEVuZE5vdGU+PENpdGU+PEF1dGhvcj5GZXR0a2U8L0F1dGhvcj48WWVhcj4yMDA2PC9ZZWFyPjxS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</w:fldData>
        </w:fldChar>
      </w:r>
      <w:r w:rsidR="005C357A">
        <w:rPr>
          <w:lang w:val="en-US"/>
        </w:rPr>
        <w:instrText xml:space="preserve"> ADDIN EN.CITE.DATA </w:instrText>
      </w:r>
      <w:r w:rsidR="005C357A">
        <w:rPr>
          <w:lang w:val="en-US"/>
        </w:rPr>
      </w:r>
      <w:r w:rsidR="005C357A">
        <w:rPr>
          <w:lang w:val="en-US"/>
        </w:rPr>
        <w:fldChar w:fldCharType="end"/>
      </w:r>
      <w:r w:rsidR="00D70D8A">
        <w:rPr>
          <w:lang w:val="en-US"/>
        </w:rPr>
        <w:fldChar w:fldCharType="separate"/>
      </w:r>
      <w:r w:rsidR="005C357A">
        <w:rPr>
          <w:noProof/>
          <w:lang w:val="en-US"/>
        </w:rPr>
        <w:t>[2, 3]</w:t>
      </w:r>
      <w:r w:rsidR="00D70D8A">
        <w:rPr>
          <w:lang w:val="en-US"/>
        </w:rPr>
        <w:fldChar w:fldCharType="end"/>
      </w:r>
      <w:r w:rsidR="005628F4">
        <w:rPr>
          <w:lang w:val="en-US"/>
        </w:rPr>
        <w:t xml:space="preserve"> </w:t>
      </w:r>
      <w:r w:rsidR="005628F4">
        <w:rPr>
          <w:lang w:val="en-US"/>
        </w:rPr>
        <w:t>to name some of the possible state</w:t>
      </w:r>
      <w:r w:rsidR="00572C22">
        <w:rPr>
          <w:lang w:val="en-US"/>
        </w:rPr>
        <w:t>-of-the-</w:t>
      </w:r>
      <w:r w:rsidR="005628F4">
        <w:rPr>
          <w:lang w:val="en-US"/>
        </w:rPr>
        <w:t>art analys</w:t>
      </w:r>
      <w:r w:rsidR="00231095">
        <w:rPr>
          <w:lang w:val="en-US"/>
        </w:rPr>
        <w:t>e</w:t>
      </w:r>
      <w:r w:rsidR="005628F4">
        <w:rPr>
          <w:lang w:val="en-US"/>
        </w:rPr>
        <w:t>s</w:t>
      </w:r>
      <w:r w:rsidR="00C94753">
        <w:rPr>
          <w:lang w:val="en-US"/>
        </w:rPr>
        <w:t>.</w:t>
      </w:r>
      <w:r w:rsidR="00272821">
        <w:rPr>
          <w:lang w:val="en-US"/>
        </w:rPr>
        <w:t xml:space="preserve"> </w:t>
      </w:r>
      <w:r w:rsidR="00917902">
        <w:rPr>
          <w:lang w:val="en-US"/>
        </w:rPr>
        <w:t>Besides the overview</w:t>
      </w:r>
      <w:r w:rsidR="00572C22">
        <w:rPr>
          <w:lang w:val="en-US"/>
        </w:rPr>
        <w:t>,</w:t>
      </w:r>
      <w:r w:rsidR="00917902">
        <w:rPr>
          <w:lang w:val="en-US"/>
        </w:rPr>
        <w:t xml:space="preserve"> a state</w:t>
      </w:r>
      <w:r w:rsidR="00572C22">
        <w:rPr>
          <w:lang w:val="en-US"/>
        </w:rPr>
        <w:t>-of-the-</w:t>
      </w:r>
      <w:r w:rsidR="00917902">
        <w:rPr>
          <w:lang w:val="en-US"/>
        </w:rPr>
        <w:t xml:space="preserve">art analysis </w:t>
      </w:r>
      <w:r w:rsidR="00160F30">
        <w:rPr>
          <w:lang w:val="en-US"/>
        </w:rPr>
        <w:t xml:space="preserve">might provide a research agenda such as </w:t>
      </w:r>
      <w:r w:rsidR="00160F30">
        <w:rPr>
          <w:lang w:val="en-US"/>
        </w:rPr>
        <w:fldChar w:fldCharType="begin"/>
      </w:r>
      <w:r w:rsidR="00023BC8">
        <w:rPr>
          <w:lang w:val="en-US"/>
        </w:rPr>
        <w:instrText xml:space="preserve"> ADDIN EN.CITE &lt;EndNote&gt;&lt;Cite&gt;&lt;Author&gt;Gottlieb&lt;/Author&gt;&lt;Year&gt;2019&lt;/Year&gt;&lt;RecNum&gt;2993&lt;/RecNum&gt;&lt;DisplayText&gt;[4]&lt;/DisplayText&gt;&lt;record&gt;&lt;rec-number&gt;2993&lt;/rec-number&gt;&lt;foreign-keys&gt;&lt;key app="EN" db-id="2fwedazsa9fwf6e2wt6vvsxxsfx2ssd2p5at" timestamp="1633602403"&gt;2993&lt;/key&gt;&lt;/foreign-keys&gt;&lt;ref-type name="Conference Proceedings"&gt;10&lt;/ref-type&gt;&lt;contributors&gt;&lt;authors&gt;&lt;author&gt;Gottlieb, Matthias&lt;/author&gt;&lt;author&gt;Utesch, Matthias Christoph&lt;/author&gt;&lt;author&gt;Böhm, Markus&lt;/author&gt;&lt;/authors&gt;&lt;/contributors&gt;&lt;titles&gt;&lt;title&gt;Beyond 2030 Challenges of Engineering Education in an Information Systems Driven World an Extraction based on Research Topics&lt;/title&gt;&lt;secondary-title&gt;EDUCON - IEEE Global Engineering Education Conference&lt;/secondary-title&gt;&lt;/titles&gt;&lt;volume&gt;1&lt;/volume&gt;&lt;number&gt;1&lt;/number&gt;&lt;dates&gt;&lt;year&gt;2019&lt;/year&gt;&lt;pub-dates&gt;&lt;date&gt;2019&lt;/date&gt;&lt;/pub-dates&gt;&lt;/dates&gt;&lt;pub-location&gt;Abu Dhabi, UAE&lt;/pub-location&gt;&lt;urls&gt;&lt;/urls&gt;&lt;custom2&gt;2019&lt;/custom2&gt;&lt;/record&gt;&lt;/Cite&gt;&lt;/EndNote&gt;</w:instrText>
      </w:r>
      <w:r w:rsidR="00160F30">
        <w:rPr>
          <w:lang w:val="en-US"/>
        </w:rPr>
        <w:fldChar w:fldCharType="separate"/>
      </w:r>
      <w:r w:rsidR="00160F30">
        <w:rPr>
          <w:noProof/>
          <w:lang w:val="en-US"/>
        </w:rPr>
        <w:t>[4]</w:t>
      </w:r>
      <w:r w:rsidR="00160F30">
        <w:rPr>
          <w:lang w:val="en-US"/>
        </w:rPr>
        <w:fldChar w:fldCharType="end"/>
      </w:r>
      <w:r w:rsidR="00160F30">
        <w:rPr>
          <w:lang w:val="en-US"/>
        </w:rPr>
        <w:t>.</w:t>
      </w:r>
    </w:p>
    <w:p w14:paraId="52F330CC" w14:textId="2892D8DB" w:rsidR="00C94753" w:rsidRDefault="00270FFA" w:rsidP="009E5439">
      <w:pPr>
        <w:rPr>
          <w:lang w:val="en-US"/>
        </w:rPr>
      </w:pPr>
      <w:r>
        <w:rPr>
          <w:lang w:val="en-US"/>
        </w:rPr>
        <w:t>A research question</w:t>
      </w:r>
      <w:r w:rsidR="00707F17">
        <w:rPr>
          <w:lang w:val="en-US"/>
        </w:rPr>
        <w:t xml:space="preserve"> states</w:t>
      </w:r>
      <w:r>
        <w:rPr>
          <w:lang w:val="en-US"/>
        </w:rPr>
        <w:t xml:space="preserve"> the issue which the </w:t>
      </w:r>
      <w:r w:rsidR="003A7019">
        <w:rPr>
          <w:lang w:val="en-US"/>
        </w:rPr>
        <w:t>author(s) answer.</w:t>
      </w:r>
      <w:r w:rsidR="00B87469" w:rsidRPr="00B87469">
        <w:rPr>
          <w:lang w:val="en-US"/>
        </w:rPr>
        <w:t xml:space="preserve"> </w:t>
      </w:r>
      <w:r w:rsidR="00E970BA">
        <w:rPr>
          <w:lang w:val="en-US"/>
        </w:rPr>
        <w:t xml:space="preserve">In addition, </w:t>
      </w:r>
      <w:r w:rsidR="00BB3621" w:rsidRPr="00B87469">
        <w:rPr>
          <w:lang w:val="en-US"/>
        </w:rPr>
        <w:t>the research question</w:t>
      </w:r>
      <w:r w:rsidR="00D56EE4">
        <w:rPr>
          <w:lang w:val="en-US"/>
        </w:rPr>
        <w:t xml:space="preserve"> is </w:t>
      </w:r>
      <w:r w:rsidR="00BB3621" w:rsidRPr="00B87469">
        <w:rPr>
          <w:lang w:val="en-US"/>
        </w:rPr>
        <w:t xml:space="preserve">properly and comprehensibly based on evaluating the pros and </w:t>
      </w:r>
      <w:r w:rsidR="00BB3621" w:rsidRPr="00B87469">
        <w:rPr>
          <w:lang w:val="en-US"/>
        </w:rPr>
        <w:lastRenderedPageBreak/>
        <w:t>cons of this state-of-the-art</w:t>
      </w:r>
      <w:r w:rsidR="00E970BA">
        <w:rPr>
          <w:lang w:val="en-US"/>
        </w:rPr>
        <w:t>.</w:t>
      </w:r>
      <w:r w:rsidR="00BB3621">
        <w:rPr>
          <w:lang w:val="en-US"/>
        </w:rPr>
        <w:t xml:space="preserve"> </w:t>
      </w:r>
      <w:r w:rsidR="00B87469">
        <w:rPr>
          <w:lang w:val="en-US"/>
        </w:rPr>
        <w:t xml:space="preserve">It </w:t>
      </w:r>
      <w:r w:rsidR="00B87469" w:rsidRPr="00B87469">
        <w:rPr>
          <w:lang w:val="en-US"/>
        </w:rPr>
        <w:t>state</w:t>
      </w:r>
      <w:r w:rsidR="00B87469">
        <w:rPr>
          <w:lang w:val="en-US"/>
        </w:rPr>
        <w:t>s</w:t>
      </w:r>
      <w:r w:rsidR="00B87469" w:rsidRPr="00B87469">
        <w:rPr>
          <w:lang w:val="en-US"/>
        </w:rPr>
        <w:t xml:space="preserve"> from a scientific point of view of the journal´s topic</w:t>
      </w:r>
      <w:r w:rsidR="00BB3621">
        <w:rPr>
          <w:lang w:val="en-US"/>
        </w:rPr>
        <w:t>.</w:t>
      </w:r>
    </w:p>
    <w:p w14:paraId="013C72E0" w14:textId="77777777" w:rsidR="00942C91" w:rsidRDefault="00942C91" w:rsidP="00343905">
      <w:pPr>
        <w:pStyle w:val="heading2"/>
        <w:rPr>
          <w:lang w:val="en-US"/>
        </w:rPr>
      </w:pPr>
      <w:r>
        <w:rPr>
          <w:lang w:val="en-US"/>
        </w:rPr>
        <w:t>Methods</w:t>
      </w:r>
    </w:p>
    <w:p w14:paraId="070F9F45" w14:textId="015DDF4D" w:rsidR="00942C91" w:rsidRDefault="00E1640A" w:rsidP="00942C91">
      <w:pPr>
        <w:rPr>
          <w:lang w:val="en-US"/>
        </w:rPr>
      </w:pPr>
      <w:r>
        <w:rPr>
          <w:lang w:val="en-US"/>
        </w:rPr>
        <w:t>T</w:t>
      </w:r>
      <w:r w:rsidR="00942C91">
        <w:rPr>
          <w:lang w:val="en-US"/>
        </w:rPr>
        <w:t xml:space="preserve">he </w:t>
      </w:r>
      <w:r>
        <w:rPr>
          <w:lang w:val="en-US"/>
        </w:rPr>
        <w:t>sect</w:t>
      </w:r>
      <w:r w:rsidR="00942C91">
        <w:rPr>
          <w:lang w:val="en-US"/>
        </w:rPr>
        <w:t>ion method</w:t>
      </w:r>
      <w:r>
        <w:rPr>
          <w:lang w:val="en-US"/>
        </w:rPr>
        <w:t xml:space="preserve"> describes</w:t>
      </w:r>
      <w:r w:rsidR="00942C91">
        <w:rPr>
          <w:lang w:val="en-US"/>
        </w:rPr>
        <w:t xml:space="preserve"> </w:t>
      </w:r>
      <w:r w:rsidR="00942C91" w:rsidRPr="007A01AA">
        <w:rPr>
          <w:lang w:val="en-US"/>
        </w:rPr>
        <w:t xml:space="preserve">the </w:t>
      </w:r>
      <w:r w:rsidR="00BB2412">
        <w:rPr>
          <w:lang w:val="en-US"/>
        </w:rPr>
        <w:t xml:space="preserve">research </w:t>
      </w:r>
      <w:r w:rsidR="00942C91" w:rsidRPr="007A01AA">
        <w:rPr>
          <w:lang w:val="en-US"/>
        </w:rPr>
        <w:t xml:space="preserve">setup in such a way that an experienced employee can repeat </w:t>
      </w:r>
      <w:r w:rsidR="00942C91">
        <w:rPr>
          <w:lang w:val="en-US"/>
        </w:rPr>
        <w:t>the</w:t>
      </w:r>
      <w:r w:rsidR="00942C91" w:rsidRPr="007A01AA">
        <w:rPr>
          <w:lang w:val="en-US"/>
        </w:rPr>
        <w:t xml:space="preserve"> </w:t>
      </w:r>
      <w:r w:rsidR="00BB2412">
        <w:rPr>
          <w:lang w:val="en-US"/>
        </w:rPr>
        <w:t>study</w:t>
      </w:r>
      <w:r w:rsidR="00942C91" w:rsidRPr="007A01AA">
        <w:rPr>
          <w:lang w:val="en-US"/>
        </w:rPr>
        <w:t>.</w:t>
      </w:r>
      <w:r w:rsidR="00942C91">
        <w:rPr>
          <w:lang w:val="en-US"/>
        </w:rPr>
        <w:t xml:space="preserve"> Thereby, the chosen methods have an association with the results. In addition, the given information gives the reader the possibility to grade the adequacy of the method.</w:t>
      </w:r>
    </w:p>
    <w:p w14:paraId="7A012AFB" w14:textId="70756053" w:rsidR="009A227E" w:rsidRPr="009A227E" w:rsidRDefault="002F6E80" w:rsidP="009A227E">
      <w:pPr>
        <w:rPr>
          <w:lang w:val="en-US"/>
        </w:rPr>
      </w:pPr>
      <w:r w:rsidRPr="002F6E80">
        <w:rPr>
          <w:lang w:val="en-US"/>
        </w:rPr>
        <w:t xml:space="preserve">Research methods serve two aspects </w:t>
      </w:r>
      <w:r w:rsidR="00FB17D2">
        <w:rPr>
          <w:lang w:val="en-US"/>
        </w:rPr>
        <w:t>of a systematic procedure:</w:t>
      </w:r>
      <w:r w:rsidR="007027F9">
        <w:rPr>
          <w:lang w:val="en-US"/>
        </w:rPr>
        <w:t xml:space="preserve"> frameworks </w:t>
      </w:r>
      <w:r w:rsidR="007027F9">
        <w:rPr>
          <w:lang w:val="en-US"/>
        </w:rPr>
        <w:fldChar w:fldCharType="begin"/>
      </w:r>
      <w:r w:rsidR="00160F30">
        <w:rPr>
          <w:lang w:val="en-US"/>
        </w:rPr>
        <w:instrText xml:space="preserve"> ADDIN EN.CITE &lt;EndNote&gt;&lt;Cite&gt;&lt;Author&gt;Utesch&lt;/Author&gt;&lt;Year&gt;2016&lt;/Year&gt;&lt;RecNum&gt;2643&lt;/RecNum&gt;&lt;DisplayText&gt;[5]&lt;/DisplayText&gt;&lt;record&gt;&lt;rec-number&gt;2643&lt;/rec-number&gt;&lt;foreign-keys&gt;&lt;key app="EN" db-id="2fwedazsa9fwf6e2wt6vvsxxsfx2ssd2p5at" timestamp="1520330293" guid="1c11db12-96a5-4220-b984-c9d66deff386"&gt;2643&lt;/key&gt;&lt;/foreign-keys&gt;&lt;ref-type name="Journal Article"&gt;17&lt;/ref-type&gt;&lt;contributors&gt;&lt;authors&gt;&lt;author&gt;Utesch, Matthias Christoph&lt;/author&gt;&lt;/authors&gt;&lt;/contributors&gt;&lt;titles&gt;&lt;title&gt;A Successful Approach to Study Skills: Go4C´ s Projects Strengthen Teamwork&lt;/title&gt;&lt;secondary-title&gt;International Journal of Engineering Pedagogy (iJEP)&lt;/secondary-title&gt;&lt;/titles&gt;&lt;periodical&gt;&lt;full-title&gt;International Journal of Engineering Pedagogy (iJEP)&lt;/full-title&gt;&lt;/periodical&gt;&lt;pages&gt;35-43&lt;/pages&gt;&lt;volume&gt;6&lt;/volume&gt;&lt;number&gt;1&lt;/number&gt;&lt;dates&gt;&lt;year&gt;2016&lt;/year&gt;&lt;/dates&gt;&lt;isbn&gt;2192-4880&lt;/isbn&gt;&lt;urls&gt;&lt;/urls&gt;&lt;language&gt;English&lt;/language&gt;&lt;/record&gt;&lt;/Cite&gt;&lt;/EndNote&gt;</w:instrText>
      </w:r>
      <w:r w:rsidR="007027F9">
        <w:rPr>
          <w:lang w:val="en-US"/>
        </w:rPr>
        <w:fldChar w:fldCharType="separate"/>
      </w:r>
      <w:r w:rsidR="00160F30">
        <w:rPr>
          <w:noProof/>
          <w:lang w:val="en-US"/>
        </w:rPr>
        <w:t>[5]</w:t>
      </w:r>
      <w:r w:rsidR="007027F9">
        <w:rPr>
          <w:lang w:val="en-US"/>
        </w:rPr>
        <w:fldChar w:fldCharType="end"/>
      </w:r>
      <w:r w:rsidR="007027F9">
        <w:rPr>
          <w:lang w:val="en-US"/>
        </w:rPr>
        <w:t xml:space="preserve"> </w:t>
      </w:r>
      <w:r w:rsidRPr="002F6E80">
        <w:rPr>
          <w:lang w:val="en-US"/>
        </w:rPr>
        <w:t>and tracing of scientific work.</w:t>
      </w:r>
      <w:r w:rsidR="002020D2">
        <w:rPr>
          <w:lang w:val="en-US"/>
        </w:rPr>
        <w:t xml:space="preserve"> T</w:t>
      </w:r>
      <w:r w:rsidRPr="002F6E80">
        <w:rPr>
          <w:lang w:val="en-US"/>
        </w:rPr>
        <w:t>heir characteristics</w:t>
      </w:r>
      <w:r w:rsidR="002020D2">
        <w:rPr>
          <w:lang w:val="en-US"/>
        </w:rPr>
        <w:t xml:space="preserve"> differentiate them</w:t>
      </w:r>
      <w:r w:rsidRPr="002F6E80">
        <w:rPr>
          <w:lang w:val="en-US"/>
        </w:rPr>
        <w:t xml:space="preserve"> into quantitative and qualitative research. A comparison of quantitative and qualitative research enables a subsequent assignment of methods.</w:t>
      </w:r>
      <w:r w:rsidR="00023ED1">
        <w:rPr>
          <w:lang w:val="en-US"/>
        </w:rPr>
        <w:t xml:space="preserve"> Each approach has </w:t>
      </w:r>
      <w:r w:rsidR="00F35E58">
        <w:rPr>
          <w:lang w:val="en-US"/>
        </w:rPr>
        <w:t xml:space="preserve">its advantages and disadvantages. </w:t>
      </w:r>
      <w:r w:rsidR="00023ED1" w:rsidRPr="00023ED1">
        <w:rPr>
          <w:lang w:val="en-US"/>
        </w:rPr>
        <w:t>To</w:t>
      </w:r>
      <w:r w:rsidR="00023ED1" w:rsidRPr="00023ED1">
        <w:rPr>
          <w:lang w:val="en-US"/>
        </w:rPr>
        <w:t xml:space="preserve"> minimize the</w:t>
      </w:r>
      <w:r w:rsidR="000F1EEA">
        <w:rPr>
          <w:lang w:val="en-US"/>
        </w:rPr>
        <w:t>se effects</w:t>
      </w:r>
      <w:r w:rsidR="00023ED1" w:rsidRPr="00023ED1">
        <w:rPr>
          <w:lang w:val="en-US"/>
        </w:rPr>
        <w:t>,</w:t>
      </w:r>
      <w:r w:rsidR="00B841BD">
        <w:rPr>
          <w:lang w:val="en-US"/>
        </w:rPr>
        <w:t xml:space="preserve"> the author(s) of</w:t>
      </w:r>
      <w:r w:rsidR="00023ED1" w:rsidRPr="00023ED1">
        <w:rPr>
          <w:lang w:val="en-US"/>
        </w:rPr>
        <w:t xml:space="preserve"> some papers employ a mix of quantitative and qualitative methods. The order is irrelevant. This research approach is also referred to as </w:t>
      </w:r>
      <w:proofErr w:type="gramStart"/>
      <w:r w:rsidR="00023ED1" w:rsidRPr="00023ED1">
        <w:rPr>
          <w:lang w:val="en-US"/>
        </w:rPr>
        <w:t>mixed-method</w:t>
      </w:r>
      <w:proofErr w:type="gramEnd"/>
      <w:r w:rsidR="00023ED1" w:rsidRPr="00023ED1">
        <w:rPr>
          <w:lang w:val="en-US"/>
        </w:rPr>
        <w:t>.</w:t>
      </w:r>
      <w:r w:rsidR="00387B04">
        <w:rPr>
          <w:lang w:val="en-US"/>
        </w:rPr>
        <w:t xml:space="preserve"> </w:t>
      </w:r>
      <w:r w:rsidR="00E47405">
        <w:rPr>
          <w:lang w:val="en-US"/>
        </w:rPr>
        <w:t xml:space="preserve">For further details, </w:t>
      </w:r>
      <w:r w:rsidR="009A227E">
        <w:rPr>
          <w:lang w:val="en-US"/>
        </w:rPr>
        <w:t>c</w:t>
      </w:r>
      <w:r w:rsidR="009A227E" w:rsidRPr="009A227E">
        <w:rPr>
          <w:lang w:val="en-US"/>
        </w:rPr>
        <w:t>ollection</w:t>
      </w:r>
      <w:r w:rsidR="00954D0F">
        <w:rPr>
          <w:lang w:val="en-US"/>
        </w:rPr>
        <w:t>s</w:t>
      </w:r>
      <w:r w:rsidR="009A227E">
        <w:rPr>
          <w:lang w:val="en-US"/>
        </w:rPr>
        <w:t xml:space="preserve"> of methods to aid writers </w:t>
      </w:r>
      <w:r w:rsidR="00954D0F">
        <w:rPr>
          <w:lang w:val="en-US"/>
        </w:rPr>
        <w:t>exist.</w:t>
      </w:r>
      <w:r w:rsidR="00351474">
        <w:rPr>
          <w:lang w:val="en-US"/>
        </w:rPr>
        <w:t xml:space="preserve"> </w:t>
      </w:r>
      <w:r w:rsidR="00B87091">
        <w:rPr>
          <w:lang w:val="en-US"/>
        </w:rPr>
        <w:fldChar w:fldCharType="begin"/>
      </w:r>
      <w:r w:rsidR="00160F30">
        <w:rPr>
          <w:lang w:val="en-US"/>
        </w:rPr>
        <w:instrText xml:space="preserve"> ADDIN EN.CITE &lt;EndNote&gt;&lt;Cite&gt;&lt;Author&gt;Gottlieb&lt;/Author&gt;&lt;Year&gt;2021&lt;/Year&gt;&lt;RecNum&gt;2991&lt;/RecNum&gt;&lt;DisplayText&gt;[6]&lt;/DisplayText&gt;&lt;record&gt;&lt;rec-number&gt;2991&lt;/rec-number&gt;&lt;foreign-keys&gt;&lt;key app="EN" db-id="2fwedazsa9fwf6e2wt6vvsxxsfx2ssd2p5at" timestamp="1633600216" guid="57588c16-8bde-4ea8-98ed-c03768834f33"&gt;2991&lt;/key&gt;&lt;/foreign-keys&gt;&lt;ref-type name="Web Page"&gt;12&lt;/ref-type&gt;&lt;contributors&gt;&lt;authors&gt;&lt;author&gt;Matthias Gottlieb&lt;/author&gt;&lt;/authors&gt;&lt;/contributors&gt;&lt;titles&gt;&lt;title&gt;GoITSystems&lt;/title&gt;&lt;/titles&gt;&lt;number&gt;2021/10/07&lt;/number&gt;&lt;dates&gt;&lt;year&gt;2021&lt;/year&gt;&lt;/dates&gt;&lt;urls&gt;&lt;related-urls&gt;&lt;url&gt;https://www.goitsystems.de&lt;/url&gt;&lt;/related-urls&gt;&lt;/urls&gt;&lt;/record&gt;&lt;/Cite&gt;&lt;/EndNote&gt;</w:instrText>
      </w:r>
      <w:r w:rsidR="00B87091">
        <w:rPr>
          <w:lang w:val="en-US"/>
        </w:rPr>
        <w:fldChar w:fldCharType="separate"/>
      </w:r>
      <w:r w:rsidR="00160F30">
        <w:rPr>
          <w:noProof/>
          <w:lang w:val="en-US"/>
        </w:rPr>
        <w:t>[6]</w:t>
      </w:r>
      <w:r w:rsidR="00B87091">
        <w:rPr>
          <w:lang w:val="en-US"/>
        </w:rPr>
        <w:fldChar w:fldCharType="end"/>
      </w:r>
    </w:p>
    <w:p w14:paraId="7D5DCDC4" w14:textId="07C641AF" w:rsidR="00942C91" w:rsidRDefault="00942C91" w:rsidP="00942C91">
      <w:pPr>
        <w:rPr>
          <w:lang w:val="en-US"/>
        </w:rPr>
      </w:pPr>
      <w:r>
        <w:rPr>
          <w:lang w:val="en-US"/>
        </w:rPr>
        <w:t>One of the main issues in this section is passive writing. Peer-reviewers read it carefully to understand what and how the work was done, especially by the authors.</w:t>
      </w:r>
      <w:r w:rsidR="00A73CE9">
        <w:rPr>
          <w:lang w:val="en-US"/>
        </w:rPr>
        <w:t xml:space="preserve"> In addition, methods are not followed strictly</w:t>
      </w:r>
      <w:r w:rsidR="00A34A2D">
        <w:rPr>
          <w:lang w:val="en-US"/>
        </w:rPr>
        <w:t xml:space="preserve">. Thus, </w:t>
      </w:r>
      <w:r w:rsidR="00FB17D2">
        <w:rPr>
          <w:lang w:val="en-US"/>
        </w:rPr>
        <w:t xml:space="preserve">it </w:t>
      </w:r>
      <w:r w:rsidR="00A34A2D">
        <w:rPr>
          <w:lang w:val="en-US"/>
        </w:rPr>
        <w:t xml:space="preserve">does not mean to adapt the method </w:t>
      </w:r>
      <w:r w:rsidR="00FB17D2">
        <w:rPr>
          <w:lang w:val="en-US"/>
        </w:rPr>
        <w:t xml:space="preserve">to </w:t>
      </w:r>
      <w:r w:rsidR="00712740">
        <w:rPr>
          <w:lang w:val="en-US"/>
        </w:rPr>
        <w:t>the underlying research</w:t>
      </w:r>
      <w:r w:rsidR="00FB17D2">
        <w:rPr>
          <w:lang w:val="en-US"/>
        </w:rPr>
        <w:t>. However,</w:t>
      </w:r>
      <w:r w:rsidR="00712740">
        <w:rPr>
          <w:lang w:val="en-US"/>
        </w:rPr>
        <w:t xml:space="preserve"> when the method is ad</w:t>
      </w:r>
      <w:r w:rsidR="00FB17D2">
        <w:rPr>
          <w:lang w:val="en-US"/>
        </w:rPr>
        <w:t>o</w:t>
      </w:r>
      <w:r w:rsidR="00712740">
        <w:rPr>
          <w:lang w:val="en-US"/>
        </w:rPr>
        <w:t>pted</w:t>
      </w:r>
      <w:r w:rsidR="00FB17D2">
        <w:rPr>
          <w:lang w:val="en-US"/>
        </w:rPr>
        <w:t>,</w:t>
      </w:r>
      <w:r w:rsidR="00712740">
        <w:rPr>
          <w:lang w:val="en-US"/>
        </w:rPr>
        <w:t xml:space="preserve"> it is necessary to </w:t>
      </w:r>
      <w:r w:rsidR="006B36E5">
        <w:rPr>
          <w:lang w:val="en-US"/>
        </w:rPr>
        <w:t>clarify the reason and the impact</w:t>
      </w:r>
      <w:r w:rsidR="00E1640A">
        <w:rPr>
          <w:lang w:val="en-US"/>
        </w:rPr>
        <w:t>.</w:t>
      </w:r>
    </w:p>
    <w:p w14:paraId="637C07F1" w14:textId="77777777" w:rsidR="00942C91" w:rsidRDefault="00942C91" w:rsidP="00343905">
      <w:pPr>
        <w:pStyle w:val="heading2"/>
        <w:rPr>
          <w:lang w:val="en-US"/>
        </w:rPr>
      </w:pPr>
      <w:r>
        <w:rPr>
          <w:lang w:val="en-US"/>
        </w:rPr>
        <w:t>Results</w:t>
      </w:r>
    </w:p>
    <w:p w14:paraId="284995F3" w14:textId="5F3ACBFB" w:rsidR="00942C91" w:rsidRDefault="00942C91" w:rsidP="00942C91">
      <w:pPr>
        <w:rPr>
          <w:lang w:val="en-US"/>
        </w:rPr>
      </w:pPr>
      <w:r>
        <w:rPr>
          <w:lang w:val="en-US"/>
        </w:rPr>
        <w:t>Results represent the findings without interpreting them. The readers</w:t>
      </w:r>
      <w:r w:rsidR="00572C22">
        <w:rPr>
          <w:lang w:val="en-US"/>
        </w:rPr>
        <w:t>’</w:t>
      </w:r>
      <w:r>
        <w:rPr>
          <w:lang w:val="en-US"/>
        </w:rPr>
        <w:t xml:space="preserve"> interests </w:t>
      </w:r>
      <w:r w:rsidR="00193E1A">
        <w:rPr>
          <w:lang w:val="en-US"/>
        </w:rPr>
        <w:t>are</w:t>
      </w:r>
      <w:r>
        <w:rPr>
          <w:lang w:val="en-US"/>
        </w:rPr>
        <w:t xml:space="preserve"> </w:t>
      </w:r>
      <w:r w:rsidR="00572C22">
        <w:rPr>
          <w:lang w:val="en-US"/>
        </w:rPr>
        <w:t>the matter, the scope of the investigation, and how careful or imaginative the work is</w:t>
      </w:r>
      <w:r>
        <w:rPr>
          <w:lang w:val="en-US"/>
        </w:rPr>
        <w:t>.</w:t>
      </w:r>
    </w:p>
    <w:p w14:paraId="4ABEF10D" w14:textId="766A25FC" w:rsidR="002465AE" w:rsidRDefault="00942C91" w:rsidP="00B72027">
      <w:pPr>
        <w:rPr>
          <w:lang w:val="en-US"/>
        </w:rPr>
      </w:pPr>
      <w:r>
        <w:rPr>
          <w:lang w:val="en-US"/>
        </w:rPr>
        <w:t>In this section, the findings of the author</w:t>
      </w:r>
      <w:r w:rsidR="00572C22">
        <w:rPr>
          <w:lang w:val="en-US"/>
        </w:rPr>
        <w:t>’</w:t>
      </w:r>
      <w:r>
        <w:rPr>
          <w:lang w:val="en-US"/>
        </w:rPr>
        <w:t>s work count not from others. Therefore,</w:t>
      </w:r>
      <w:r w:rsidRPr="002445D0">
        <w:rPr>
          <w:lang w:val="en-US"/>
        </w:rPr>
        <w:t xml:space="preserve"> quotations are to be omitted here</w:t>
      </w:r>
      <w:r>
        <w:rPr>
          <w:lang w:val="en-US"/>
        </w:rPr>
        <w:t>.</w:t>
      </w:r>
      <w:r w:rsidR="005212BE">
        <w:rPr>
          <w:lang w:val="en-US"/>
        </w:rPr>
        <w:t xml:space="preserve"> </w:t>
      </w:r>
      <w:r w:rsidR="005212BE">
        <w:rPr>
          <w:lang w:val="en-US"/>
        </w:rPr>
        <w:t>In addition,</w:t>
      </w:r>
      <w:r w:rsidR="002465AE" w:rsidRPr="002465AE">
        <w:rPr>
          <w:lang w:val="en-US"/>
        </w:rPr>
        <w:t xml:space="preserve"> data </w:t>
      </w:r>
      <w:r w:rsidR="00B72027">
        <w:rPr>
          <w:lang w:val="en-US"/>
        </w:rPr>
        <w:t xml:space="preserve">in figures, charts, or tables </w:t>
      </w:r>
      <w:r w:rsidR="002465AE" w:rsidRPr="002465AE">
        <w:rPr>
          <w:lang w:val="en-US"/>
        </w:rPr>
        <w:t xml:space="preserve">prove the success of </w:t>
      </w:r>
      <w:r w:rsidR="00B72027">
        <w:rPr>
          <w:lang w:val="en-US"/>
        </w:rPr>
        <w:t>the</w:t>
      </w:r>
      <w:r w:rsidR="002465AE" w:rsidRPr="002465AE">
        <w:rPr>
          <w:lang w:val="en-US"/>
        </w:rPr>
        <w:t xml:space="preserve"> </w:t>
      </w:r>
      <w:proofErr w:type="gramStart"/>
      <w:r w:rsidR="00647F9D">
        <w:rPr>
          <w:lang w:val="en-US"/>
        </w:rPr>
        <w:t>particular</w:t>
      </w:r>
      <w:r w:rsidR="002465AE" w:rsidRPr="002465AE">
        <w:rPr>
          <w:lang w:val="en-US"/>
        </w:rPr>
        <w:t xml:space="preserve"> approach</w:t>
      </w:r>
      <w:proofErr w:type="gramEnd"/>
      <w:r w:rsidR="002465AE" w:rsidRPr="002465AE">
        <w:rPr>
          <w:lang w:val="en-US"/>
        </w:rPr>
        <w:t xml:space="preserve">, </w:t>
      </w:r>
      <w:r w:rsidR="004A41C8">
        <w:rPr>
          <w:lang w:val="en-US"/>
        </w:rPr>
        <w:t xml:space="preserve">such as </w:t>
      </w:r>
      <w:r w:rsidR="002465AE" w:rsidRPr="002465AE">
        <w:rPr>
          <w:lang w:val="en-US"/>
        </w:rPr>
        <w:t xml:space="preserve">students or faculty evaluation </w:t>
      </w:r>
      <w:r w:rsidR="004A41C8">
        <w:rPr>
          <w:lang w:val="en-US"/>
        </w:rPr>
        <w:t xml:space="preserve">or </w:t>
      </w:r>
      <w:r w:rsidR="002465AE" w:rsidRPr="002465AE">
        <w:rPr>
          <w:lang w:val="en-US"/>
        </w:rPr>
        <w:t>students</w:t>
      </w:r>
      <w:r w:rsidR="009C7B2A">
        <w:rPr>
          <w:lang w:val="en-US"/>
        </w:rPr>
        <w:t>’</w:t>
      </w:r>
      <w:r w:rsidR="002465AE" w:rsidRPr="002465AE">
        <w:rPr>
          <w:lang w:val="en-US"/>
        </w:rPr>
        <w:t xml:space="preserve"> performance indicators</w:t>
      </w:r>
      <w:r w:rsidR="004A41C8">
        <w:rPr>
          <w:lang w:val="en-US"/>
        </w:rPr>
        <w:t>.</w:t>
      </w:r>
      <w:r w:rsidR="002465AE" w:rsidRPr="002465AE">
        <w:rPr>
          <w:lang w:val="en-US"/>
        </w:rPr>
        <w:t xml:space="preserve"> </w:t>
      </w:r>
      <w:r w:rsidR="008B22DB">
        <w:rPr>
          <w:lang w:val="en-US"/>
        </w:rPr>
        <w:t xml:space="preserve">The </w:t>
      </w:r>
      <w:r w:rsidR="002465AE" w:rsidRPr="002465AE">
        <w:rPr>
          <w:lang w:val="en-US"/>
        </w:rPr>
        <w:t xml:space="preserve">data verify the contribution of </w:t>
      </w:r>
      <w:r w:rsidR="008B22DB">
        <w:rPr>
          <w:lang w:val="en-US"/>
        </w:rPr>
        <w:t>the</w:t>
      </w:r>
      <w:r w:rsidR="002465AE" w:rsidRPr="002465AE">
        <w:rPr>
          <w:lang w:val="en-US"/>
        </w:rPr>
        <w:t xml:space="preserve"> </w:t>
      </w:r>
      <w:r w:rsidR="009C7B2A">
        <w:rPr>
          <w:lang w:val="en-US"/>
        </w:rPr>
        <w:t>extraordinary</w:t>
      </w:r>
      <w:r w:rsidR="002465AE" w:rsidRPr="002465AE">
        <w:rPr>
          <w:lang w:val="en-US"/>
        </w:rPr>
        <w:t xml:space="preserve"> approach compared to the state-of-the-art</w:t>
      </w:r>
      <w:r w:rsidR="008B22DB">
        <w:rPr>
          <w:lang w:val="en-US"/>
        </w:rPr>
        <w:t>.</w:t>
      </w:r>
      <w:r w:rsidR="00A2397A">
        <w:rPr>
          <w:lang w:val="en-US"/>
        </w:rPr>
        <w:t xml:space="preserve"> Again, without interpreting them.</w:t>
      </w:r>
    </w:p>
    <w:p w14:paraId="6735B6DA" w14:textId="72AB5D9F" w:rsidR="00942C91" w:rsidRDefault="002465AE" w:rsidP="00942C91">
      <w:pPr>
        <w:rPr>
          <w:lang w:val="en-US"/>
        </w:rPr>
      </w:pPr>
      <w:r>
        <w:rPr>
          <w:lang w:val="en-US"/>
        </w:rPr>
        <w:t>Further,</w:t>
      </w:r>
      <w:r w:rsidR="005212BE">
        <w:rPr>
          <w:lang w:val="en-US"/>
        </w:rPr>
        <w:t xml:space="preserve"> it </w:t>
      </w:r>
      <w:r w:rsidR="00FE0A05">
        <w:rPr>
          <w:lang w:val="en-US"/>
        </w:rPr>
        <w:t>answers</w:t>
      </w:r>
      <w:r w:rsidR="005212BE">
        <w:rPr>
          <w:lang w:val="en-US"/>
        </w:rPr>
        <w:t xml:space="preserve"> the raised </w:t>
      </w:r>
      <w:r w:rsidR="005212BE" w:rsidRPr="00B87469">
        <w:rPr>
          <w:lang w:val="en-US"/>
        </w:rPr>
        <w:t>research question</w:t>
      </w:r>
      <w:r w:rsidR="005212BE">
        <w:rPr>
          <w:lang w:val="en-US"/>
        </w:rPr>
        <w:t xml:space="preserve"> in the Introduction section</w:t>
      </w:r>
      <w:r w:rsidR="005212BE">
        <w:rPr>
          <w:lang w:val="en-US"/>
        </w:rPr>
        <w:t>.</w:t>
      </w:r>
    </w:p>
    <w:p w14:paraId="384991A6" w14:textId="77777777" w:rsidR="00942C91" w:rsidRDefault="00942C91" w:rsidP="00343905">
      <w:pPr>
        <w:pStyle w:val="heading2"/>
        <w:rPr>
          <w:lang w:val="en-US"/>
        </w:rPr>
      </w:pPr>
      <w:r>
        <w:rPr>
          <w:lang w:val="en-US"/>
        </w:rPr>
        <w:t>Discussion</w:t>
      </w:r>
    </w:p>
    <w:p w14:paraId="3F0DEC53" w14:textId="579E49EF" w:rsidR="00942C91" w:rsidRDefault="00942C91" w:rsidP="00942C91">
      <w:pPr>
        <w:rPr>
          <w:lang w:val="en-US"/>
        </w:rPr>
      </w:pPr>
      <w:r>
        <w:rPr>
          <w:lang w:val="en-US"/>
        </w:rPr>
        <w:t xml:space="preserve">The Discussion is related to the prior theory presented in the </w:t>
      </w:r>
      <w:r w:rsidR="00C01967">
        <w:rPr>
          <w:lang w:val="en-US"/>
        </w:rPr>
        <w:t>I</w:t>
      </w:r>
      <w:r>
        <w:rPr>
          <w:lang w:val="en-US"/>
        </w:rPr>
        <w:t>ntroduction</w:t>
      </w:r>
      <w:r w:rsidR="00C01967">
        <w:rPr>
          <w:lang w:val="en-US"/>
        </w:rPr>
        <w:t xml:space="preserve"> section</w:t>
      </w:r>
      <w:r>
        <w:rPr>
          <w:lang w:val="en-US"/>
        </w:rPr>
        <w:t>. While the introduction raises questions, the Discussion discusses the answers. Thus, it explains the relationship between the found and prior facts</w:t>
      </w:r>
      <w:r w:rsidR="00FE0A05">
        <w:rPr>
          <w:lang w:val="en-US"/>
        </w:rPr>
        <w:t xml:space="preserve"> to the related work in the Introduction section</w:t>
      </w:r>
      <w:r>
        <w:rPr>
          <w:lang w:val="en-US"/>
        </w:rPr>
        <w:t xml:space="preserve">. </w:t>
      </w:r>
      <w:r w:rsidR="00452B39">
        <w:rPr>
          <w:lang w:val="en-US"/>
        </w:rPr>
        <w:t xml:space="preserve">Additionally, </w:t>
      </w:r>
      <w:r w:rsidR="00452B39" w:rsidRPr="00B87469">
        <w:rPr>
          <w:lang w:val="en-US"/>
        </w:rPr>
        <w:t>the value</w:t>
      </w:r>
      <w:r w:rsidR="00572C22">
        <w:rPr>
          <w:lang w:val="en-US"/>
        </w:rPr>
        <w:t>-</w:t>
      </w:r>
      <w:r w:rsidR="00452B39" w:rsidRPr="00B87469">
        <w:rPr>
          <w:lang w:val="en-US"/>
        </w:rPr>
        <w:t>added compared to already existing solutions</w:t>
      </w:r>
      <w:r w:rsidR="006B39F5">
        <w:rPr>
          <w:lang w:val="en-US"/>
        </w:rPr>
        <w:t>.</w:t>
      </w:r>
      <w:r w:rsidR="00452B39" w:rsidRPr="00B87469">
        <w:rPr>
          <w:lang w:val="en-US"/>
        </w:rPr>
        <w:t xml:space="preserve"> </w:t>
      </w:r>
      <w:r>
        <w:rPr>
          <w:lang w:val="en-US"/>
        </w:rPr>
        <w:t xml:space="preserve">We call it the scientific discourse. </w:t>
      </w:r>
      <w:r w:rsidR="000A4513">
        <w:rPr>
          <w:lang w:val="en-US"/>
        </w:rPr>
        <w:t>Thus, i</w:t>
      </w:r>
      <w:r>
        <w:rPr>
          <w:lang w:val="en-US"/>
        </w:rPr>
        <w:t xml:space="preserve">t presents the possible implications or applications of the findings. </w:t>
      </w:r>
      <w:r w:rsidR="000A4513">
        <w:rPr>
          <w:lang w:val="en-US"/>
        </w:rPr>
        <w:t>Besides, i</w:t>
      </w:r>
      <w:r w:rsidR="00733B19">
        <w:rPr>
          <w:lang w:val="en-US"/>
        </w:rPr>
        <w:t xml:space="preserve">t adds </w:t>
      </w:r>
      <w:r w:rsidR="00572C22">
        <w:rPr>
          <w:lang w:val="en-US"/>
        </w:rPr>
        <w:t>a</w:t>
      </w:r>
      <w:r w:rsidR="00733B19">
        <w:rPr>
          <w:lang w:val="en-US"/>
        </w:rPr>
        <w:t xml:space="preserve"> </w:t>
      </w:r>
      <w:r w:rsidR="00733B19" w:rsidRPr="00B87469">
        <w:rPr>
          <w:lang w:val="en-US"/>
        </w:rPr>
        <w:t xml:space="preserve">personal contribution to </w:t>
      </w:r>
      <w:r w:rsidR="00733B19">
        <w:rPr>
          <w:lang w:val="en-US"/>
        </w:rPr>
        <w:t>the</w:t>
      </w:r>
      <w:r w:rsidR="00733B19" w:rsidRPr="00B87469">
        <w:rPr>
          <w:lang w:val="en-US"/>
        </w:rPr>
        <w:t xml:space="preserve"> community </w:t>
      </w:r>
      <w:r w:rsidR="00733B19">
        <w:rPr>
          <w:lang w:val="en-US"/>
        </w:rPr>
        <w:t xml:space="preserve">for </w:t>
      </w:r>
      <w:r w:rsidR="00733B19" w:rsidRPr="00B87469">
        <w:rPr>
          <w:lang w:val="en-US"/>
        </w:rPr>
        <w:t>researchers and practitioners</w:t>
      </w:r>
      <w:r w:rsidR="000A4513">
        <w:rPr>
          <w:lang w:val="en-US"/>
        </w:rPr>
        <w:t>.</w:t>
      </w:r>
    </w:p>
    <w:p w14:paraId="143008B1" w14:textId="77777777" w:rsidR="00942C91" w:rsidRDefault="00942C91" w:rsidP="00942C91">
      <w:pPr>
        <w:rPr>
          <w:lang w:val="en-US"/>
        </w:rPr>
      </w:pPr>
      <w:r>
        <w:rPr>
          <w:lang w:val="en-US"/>
        </w:rPr>
        <w:t>Further, it describes the need for future research to explain raised issues. Also, it is necessary to describe if the future research is done by the authors or given to the community.</w:t>
      </w:r>
    </w:p>
    <w:p w14:paraId="11CA2E4B" w14:textId="7CED7107" w:rsidR="00942C91" w:rsidRDefault="00942C91" w:rsidP="00942C91">
      <w:pPr>
        <w:rPr>
          <w:lang w:val="en-US"/>
        </w:rPr>
      </w:pPr>
      <w:r>
        <w:rPr>
          <w:lang w:val="en-US"/>
        </w:rPr>
        <w:lastRenderedPageBreak/>
        <w:t xml:space="preserve">In </w:t>
      </w:r>
      <w:r w:rsidR="000E711D">
        <w:rPr>
          <w:lang w:val="en-US"/>
        </w:rPr>
        <w:t xml:space="preserve">this section, </w:t>
      </w:r>
      <w:r>
        <w:rPr>
          <w:lang w:val="en-US"/>
        </w:rPr>
        <w:t>common or differences</w:t>
      </w:r>
      <w:r w:rsidR="000E711D">
        <w:rPr>
          <w:lang w:val="en-US"/>
        </w:rPr>
        <w:t xml:space="preserve"> are</w:t>
      </w:r>
      <w:r>
        <w:rPr>
          <w:lang w:val="en-US"/>
        </w:rPr>
        <w:t xml:space="preserve"> clearly describe</w:t>
      </w:r>
      <w:r w:rsidR="000E711D">
        <w:rPr>
          <w:lang w:val="en-US"/>
        </w:rPr>
        <w:t>d</w:t>
      </w:r>
      <w:r>
        <w:rPr>
          <w:lang w:val="en-US"/>
        </w:rPr>
        <w:t>.</w:t>
      </w:r>
      <w:r w:rsidR="00F37C57">
        <w:rPr>
          <w:lang w:val="en-US"/>
        </w:rPr>
        <w:t xml:space="preserve"> It also illustrates limitations to the research</w:t>
      </w:r>
      <w:r w:rsidR="00BB2418">
        <w:rPr>
          <w:lang w:val="en-US"/>
        </w:rPr>
        <w:t xml:space="preserve">. Limitations are factors that influence the </w:t>
      </w:r>
      <w:r w:rsidR="00E1174E">
        <w:rPr>
          <w:lang w:val="en-US"/>
        </w:rPr>
        <w:t>findings or make the results invalid.</w:t>
      </w:r>
    </w:p>
    <w:p w14:paraId="0EE110DD" w14:textId="77777777" w:rsidR="00942C91" w:rsidRDefault="00942C91" w:rsidP="00343905">
      <w:pPr>
        <w:pStyle w:val="heading2"/>
        <w:rPr>
          <w:lang w:val="en-US"/>
        </w:rPr>
      </w:pPr>
      <w:r>
        <w:rPr>
          <w:lang w:val="en-US"/>
        </w:rPr>
        <w:t>Conclusion</w:t>
      </w:r>
    </w:p>
    <w:p w14:paraId="559D5892" w14:textId="72A58F71" w:rsidR="00515987" w:rsidRPr="00515987" w:rsidRDefault="00515987" w:rsidP="00515987">
      <w:pPr>
        <w:rPr>
          <w:lang w:val="en-US"/>
        </w:rPr>
      </w:pPr>
      <w:r w:rsidRPr="00515987">
        <w:rPr>
          <w:lang w:val="en-US"/>
        </w:rPr>
        <w:t>A</w:t>
      </w:r>
      <w:r w:rsidR="002C4A8D">
        <w:rPr>
          <w:lang w:val="en-US"/>
        </w:rPr>
        <w:t xml:space="preserve"> conclusion</w:t>
      </w:r>
      <w:r w:rsidRPr="00515987">
        <w:rPr>
          <w:lang w:val="en-US"/>
        </w:rPr>
        <w:t xml:space="preserve"> is a significant part of the article, even though it is not part of the figurehead. This</w:t>
      </w:r>
      <w:r w:rsidR="005174EF">
        <w:rPr>
          <w:lang w:val="en-US"/>
        </w:rPr>
        <w:t xml:space="preserve"> significance</w:t>
      </w:r>
      <w:r w:rsidRPr="00515987">
        <w:rPr>
          <w:lang w:val="en-US"/>
        </w:rPr>
        <w:t xml:space="preserve"> is </w:t>
      </w:r>
      <w:r w:rsidR="002C4A8D" w:rsidRPr="00515987">
        <w:rPr>
          <w:lang w:val="en-US"/>
        </w:rPr>
        <w:t>since</w:t>
      </w:r>
      <w:r w:rsidRPr="00515987">
        <w:rPr>
          <w:lang w:val="en-US"/>
        </w:rPr>
        <w:t xml:space="preserve"> this part of the article usually comes immediately after the abstract in the reading order. Not every article contains conclusions. Compared to conference papers, journal articles are usually longer. It is advisable to </w:t>
      </w:r>
      <w:r w:rsidR="004005E9">
        <w:rPr>
          <w:lang w:val="en-US"/>
        </w:rPr>
        <w:t>support</w:t>
      </w:r>
      <w:r w:rsidRPr="00515987">
        <w:rPr>
          <w:lang w:val="en-US"/>
        </w:rPr>
        <w:t xml:space="preserve"> the </w:t>
      </w:r>
      <w:r w:rsidR="002E456F">
        <w:rPr>
          <w:lang w:val="en-US"/>
        </w:rPr>
        <w:t>reader’s sense and</w:t>
      </w:r>
      <w:r w:rsidRPr="00515987">
        <w:rPr>
          <w:lang w:val="en-US"/>
        </w:rPr>
        <w:t xml:space="preserve"> lead him to the decisive results of the paper. Often the conclusions are a compilation of the </w:t>
      </w:r>
      <w:r w:rsidR="004005E9">
        <w:rPr>
          <w:lang w:val="en-US"/>
        </w:rPr>
        <w:t>D</w:t>
      </w:r>
      <w:r w:rsidRPr="00515987">
        <w:rPr>
          <w:lang w:val="en-US"/>
        </w:rPr>
        <w:t xml:space="preserve">iscussion. In no case do decisive or </w:t>
      </w:r>
      <w:r w:rsidR="004005E9">
        <w:rPr>
          <w:lang w:val="en-US"/>
        </w:rPr>
        <w:t>‘</w:t>
      </w:r>
      <w:r w:rsidRPr="00515987">
        <w:rPr>
          <w:lang w:val="en-US"/>
        </w:rPr>
        <w:t>new</w:t>
      </w:r>
      <w:r w:rsidR="004005E9">
        <w:rPr>
          <w:lang w:val="en-US"/>
        </w:rPr>
        <w:t>’</w:t>
      </w:r>
      <w:r w:rsidRPr="00515987">
        <w:rPr>
          <w:lang w:val="en-US"/>
        </w:rPr>
        <w:t xml:space="preserve"> consequences occur here for the first time.</w:t>
      </w:r>
    </w:p>
    <w:p w14:paraId="6B50AE59" w14:textId="290177CA" w:rsidR="00942C91" w:rsidRDefault="00515987" w:rsidP="00515987">
      <w:pPr>
        <w:rPr>
          <w:lang w:val="en-US"/>
        </w:rPr>
      </w:pPr>
      <w:r w:rsidRPr="00515987">
        <w:rPr>
          <w:lang w:val="en-US"/>
        </w:rPr>
        <w:t>The summary additionally points out further research needs or open questions. Also, to whom this research is directed. Does the author(s) intend to conduct the research</w:t>
      </w:r>
      <w:r w:rsidR="002E456F">
        <w:rPr>
          <w:lang w:val="en-US"/>
        </w:rPr>
        <w:t>,</w:t>
      </w:r>
      <w:r w:rsidRPr="00515987">
        <w:rPr>
          <w:lang w:val="en-US"/>
        </w:rPr>
        <w:t xml:space="preserve"> or is this directed at the community</w:t>
      </w:r>
      <w:r w:rsidR="002E456F">
        <w:rPr>
          <w:lang w:val="en-US"/>
        </w:rPr>
        <w:t>?</w:t>
      </w:r>
    </w:p>
    <w:p w14:paraId="113D71CA" w14:textId="77777777" w:rsidR="00942C91" w:rsidRDefault="00942C91" w:rsidP="00942C91">
      <w:pPr>
        <w:pStyle w:val="heading1"/>
        <w:rPr>
          <w:lang w:val="en-US"/>
        </w:rPr>
      </w:pPr>
      <w:r>
        <w:rPr>
          <w:lang w:val="en-US"/>
        </w:rPr>
        <w:t>Closing</w:t>
      </w:r>
    </w:p>
    <w:p w14:paraId="7D4303C2" w14:textId="6F30AE9C" w:rsidR="00942C91" w:rsidRDefault="00942C91" w:rsidP="00343905">
      <w:pPr>
        <w:pStyle w:val="heading2"/>
        <w:rPr>
          <w:lang w:val="en-US"/>
        </w:rPr>
      </w:pPr>
      <w:r>
        <w:rPr>
          <w:lang w:val="en-US"/>
        </w:rPr>
        <w:t>Acknowledgment</w:t>
      </w:r>
    </w:p>
    <w:p w14:paraId="0D2763BC" w14:textId="7343A8D2" w:rsidR="00B75D85" w:rsidRDefault="00F13566" w:rsidP="00942C91">
      <w:pPr>
        <w:rPr>
          <w:lang w:val="en-US"/>
        </w:rPr>
      </w:pPr>
      <w:r w:rsidRPr="00F13566">
        <w:rPr>
          <w:lang w:val="en-US"/>
        </w:rPr>
        <w:t>An acknowledgment contains information about people and supporters who are to be acknowledged. It thanks the supporters, for example</w:t>
      </w:r>
      <w:r w:rsidR="007E5609">
        <w:rPr>
          <w:lang w:val="en-US"/>
        </w:rPr>
        <w:t>,</w:t>
      </w:r>
      <w:r w:rsidRPr="00F13566">
        <w:rPr>
          <w:lang w:val="en-US"/>
        </w:rPr>
        <w:t xml:space="preserve"> for technical, intellectual, financial</w:t>
      </w:r>
      <w:r w:rsidR="003E6D3F">
        <w:rPr>
          <w:lang w:val="en-US"/>
        </w:rPr>
        <w:t>,</w:t>
      </w:r>
      <w:r w:rsidRPr="00F13566">
        <w:rPr>
          <w:lang w:val="en-US"/>
        </w:rPr>
        <w:t xml:space="preserve"> or material support. In some cases, the donor reserves the right to be named in the acknowledgment. In any case, get permission for the planned acknowledgment to avoid misunderstandings. After all, a funder may feel that it is insufficiently or excessively mentioned.</w:t>
      </w:r>
      <w:r w:rsidR="00F524A9">
        <w:rPr>
          <w:lang w:val="en-US"/>
        </w:rPr>
        <w:t xml:space="preserve"> Thus, a</w:t>
      </w:r>
      <w:r w:rsidR="00B75D85">
        <w:rPr>
          <w:lang w:val="en-US"/>
        </w:rPr>
        <w:t>n acknowledgment i</w:t>
      </w:r>
      <w:r w:rsidR="008A474E">
        <w:rPr>
          <w:lang w:val="en-US"/>
        </w:rPr>
        <w:t>s not always necessary.</w:t>
      </w:r>
    </w:p>
    <w:p w14:paraId="4637FDD2" w14:textId="77777777" w:rsidR="00942C91" w:rsidRDefault="00942C91" w:rsidP="00343905">
      <w:pPr>
        <w:pStyle w:val="heading2"/>
        <w:rPr>
          <w:lang w:val="en-US"/>
        </w:rPr>
      </w:pPr>
      <w:r>
        <w:rPr>
          <w:lang w:val="en-US"/>
        </w:rPr>
        <w:t>References</w:t>
      </w:r>
    </w:p>
    <w:p w14:paraId="6D1132F5" w14:textId="7608670D" w:rsidR="00942C91" w:rsidRDefault="008D5C59" w:rsidP="00942C91">
      <w:pPr>
        <w:rPr>
          <w:lang w:val="en-US"/>
        </w:rPr>
      </w:pPr>
      <w:r>
        <w:rPr>
          <w:lang w:val="en-US"/>
        </w:rPr>
        <w:t xml:space="preserve">The references </w:t>
      </w:r>
      <w:r w:rsidR="00421E17">
        <w:rPr>
          <w:lang w:val="en-US"/>
        </w:rPr>
        <w:t>indicate</w:t>
      </w:r>
      <w:r>
        <w:rPr>
          <w:lang w:val="en-US"/>
        </w:rPr>
        <w:t xml:space="preserve"> how carefully </w:t>
      </w:r>
      <w:r w:rsidR="00421E17">
        <w:rPr>
          <w:lang w:val="en-US"/>
        </w:rPr>
        <w:t xml:space="preserve">the domain overview was done. </w:t>
      </w:r>
      <w:r w:rsidR="003823AF">
        <w:rPr>
          <w:lang w:val="en-US"/>
        </w:rPr>
        <w:t>The author(s) wrote the a</w:t>
      </w:r>
      <w:r w:rsidR="00421E17">
        <w:rPr>
          <w:lang w:val="en-US"/>
        </w:rPr>
        <w:t>rticles for a specific community</w:t>
      </w:r>
      <w:r w:rsidR="001160A4">
        <w:rPr>
          <w:lang w:val="en-US"/>
        </w:rPr>
        <w:t xml:space="preserve"> </w:t>
      </w:r>
      <w:r w:rsidR="00BD3F73">
        <w:rPr>
          <w:lang w:val="en-US"/>
        </w:rPr>
        <w:t>i</w:t>
      </w:r>
      <w:r w:rsidR="001160A4">
        <w:rPr>
          <w:lang w:val="en-US"/>
        </w:rPr>
        <w:t xml:space="preserve">n a specific domain. </w:t>
      </w:r>
      <w:r w:rsidR="0033370B">
        <w:rPr>
          <w:lang w:val="en-US"/>
        </w:rPr>
        <w:t>Thus,</w:t>
      </w:r>
      <w:r w:rsidR="001160A4">
        <w:rPr>
          <w:lang w:val="en-US"/>
        </w:rPr>
        <w:t xml:space="preserve"> it builds the theor</w:t>
      </w:r>
      <w:r w:rsidR="00BD3F73">
        <w:rPr>
          <w:lang w:val="en-US"/>
        </w:rPr>
        <w:t>etical</w:t>
      </w:r>
      <w:r w:rsidR="004E6EDE">
        <w:rPr>
          <w:lang w:val="en-US"/>
        </w:rPr>
        <w:t xml:space="preserve"> knowledge on the previous research to do the next step.</w:t>
      </w:r>
      <w:r w:rsidR="002F0061">
        <w:rPr>
          <w:lang w:val="en-US"/>
        </w:rPr>
        <w:t xml:space="preserve"> </w:t>
      </w:r>
      <w:r w:rsidR="000836B7">
        <w:rPr>
          <w:lang w:val="en-US"/>
        </w:rPr>
        <w:t>Also, i</w:t>
      </w:r>
      <w:r w:rsidR="00C238EF">
        <w:rPr>
          <w:lang w:val="en-US"/>
        </w:rPr>
        <w:t>t i</w:t>
      </w:r>
      <w:r w:rsidR="000836B7">
        <w:rPr>
          <w:lang w:val="en-US"/>
        </w:rPr>
        <w:t>ndicates</w:t>
      </w:r>
      <w:r w:rsidR="00C238EF">
        <w:rPr>
          <w:lang w:val="en-US"/>
        </w:rPr>
        <w:t xml:space="preserve"> the qua</w:t>
      </w:r>
      <w:r w:rsidR="0033370B">
        <w:rPr>
          <w:lang w:val="en-US"/>
        </w:rPr>
        <w:t xml:space="preserve">lity of work not only by the referenced literature but also by the </w:t>
      </w:r>
      <w:r w:rsidR="00C21457">
        <w:rPr>
          <w:lang w:val="en-US"/>
        </w:rPr>
        <w:t xml:space="preserve">accuracy </w:t>
      </w:r>
      <w:r w:rsidR="000836B7">
        <w:rPr>
          <w:lang w:val="en-US"/>
        </w:rPr>
        <w:t xml:space="preserve">of </w:t>
      </w:r>
      <w:r w:rsidR="00C21457">
        <w:rPr>
          <w:lang w:val="en-US"/>
        </w:rPr>
        <w:t xml:space="preserve">the </w:t>
      </w:r>
      <w:r w:rsidR="000836B7">
        <w:rPr>
          <w:lang w:val="en-US"/>
        </w:rPr>
        <w:t xml:space="preserve">referenced </w:t>
      </w:r>
      <w:r w:rsidR="00C921E8">
        <w:rPr>
          <w:lang w:val="en-US"/>
        </w:rPr>
        <w:t xml:space="preserve">sources. </w:t>
      </w:r>
      <w:r w:rsidR="006E24A9">
        <w:rPr>
          <w:lang w:val="en-US"/>
        </w:rPr>
        <w:t>Typical issues are different formatting</w:t>
      </w:r>
      <w:r w:rsidR="00416F57">
        <w:rPr>
          <w:lang w:val="en-US"/>
        </w:rPr>
        <w:t>. This</w:t>
      </w:r>
      <w:r w:rsidR="000836B7">
        <w:rPr>
          <w:lang w:val="en-US"/>
        </w:rPr>
        <w:t xml:space="preserve"> formatting issue</w:t>
      </w:r>
      <w:r w:rsidR="00416F57">
        <w:rPr>
          <w:lang w:val="en-US"/>
        </w:rPr>
        <w:t xml:space="preserve"> </w:t>
      </w:r>
      <w:r w:rsidR="00BD3F73">
        <w:rPr>
          <w:lang w:val="en-US"/>
        </w:rPr>
        <w:t>primari</w:t>
      </w:r>
      <w:r w:rsidR="00416F57">
        <w:rPr>
          <w:lang w:val="en-US"/>
        </w:rPr>
        <w:t xml:space="preserve">ly occurs when sources are </w:t>
      </w:r>
      <w:r w:rsidR="008F343B">
        <w:rPr>
          <w:lang w:val="en-US"/>
        </w:rPr>
        <w:t>copied and pasted without revisiting. One is capitalized, another is</w:t>
      </w:r>
      <w:r w:rsidR="00DD3335">
        <w:rPr>
          <w:lang w:val="en-US"/>
        </w:rPr>
        <w:t xml:space="preserve"> </w:t>
      </w:r>
      <w:r w:rsidR="005509EF">
        <w:rPr>
          <w:lang w:val="en-US"/>
        </w:rPr>
        <w:t xml:space="preserve">written in camel notation or missing </w:t>
      </w:r>
      <w:r w:rsidR="00692EA3">
        <w:rPr>
          <w:lang w:val="en-US"/>
        </w:rPr>
        <w:t>pagination.</w:t>
      </w:r>
    </w:p>
    <w:p w14:paraId="47DCE0C2" w14:textId="77777777" w:rsidR="00942C91" w:rsidRDefault="00942C91" w:rsidP="00343905">
      <w:pPr>
        <w:pStyle w:val="heading2"/>
        <w:rPr>
          <w:lang w:val="en-US"/>
        </w:rPr>
      </w:pPr>
      <w:r>
        <w:rPr>
          <w:lang w:val="en-US"/>
        </w:rPr>
        <w:t>Appendix</w:t>
      </w:r>
    </w:p>
    <w:p w14:paraId="671460B8" w14:textId="4E04477B" w:rsidR="00145C92" w:rsidRDefault="00145C92" w:rsidP="000921ED">
      <w:pPr>
        <w:rPr>
          <w:lang w:val="en-US"/>
        </w:rPr>
      </w:pPr>
      <w:r>
        <w:rPr>
          <w:lang w:val="en-US"/>
        </w:rPr>
        <w:t xml:space="preserve">The </w:t>
      </w:r>
      <w:r w:rsidR="0048438D">
        <w:rPr>
          <w:lang w:val="en-US"/>
        </w:rPr>
        <w:t xml:space="preserve">Appendix contains material </w:t>
      </w:r>
      <w:r w:rsidR="005D4A27">
        <w:rPr>
          <w:lang w:val="en-US"/>
        </w:rPr>
        <w:t xml:space="preserve">necessary for </w:t>
      </w:r>
      <w:r w:rsidR="00CE1526">
        <w:rPr>
          <w:lang w:val="en-US"/>
        </w:rPr>
        <w:t>traceability but</w:t>
      </w:r>
      <w:r w:rsidR="005D4A27">
        <w:rPr>
          <w:lang w:val="en-US"/>
        </w:rPr>
        <w:t xml:space="preserve"> </w:t>
      </w:r>
      <w:r w:rsidR="003F15EF">
        <w:rPr>
          <w:lang w:val="en-US"/>
        </w:rPr>
        <w:t>is too much detail for the contribution</w:t>
      </w:r>
      <w:r w:rsidR="00FD2988">
        <w:rPr>
          <w:lang w:val="en-US"/>
        </w:rPr>
        <w:t xml:space="preserve"> in the main body</w:t>
      </w:r>
      <w:r w:rsidR="0004343F">
        <w:rPr>
          <w:lang w:val="en-US"/>
        </w:rPr>
        <w:t>,</w:t>
      </w:r>
      <w:r w:rsidR="00FD2988">
        <w:rPr>
          <w:lang w:val="en-US"/>
        </w:rPr>
        <w:t xml:space="preserve"> such as raw statistical data.</w:t>
      </w:r>
    </w:p>
    <w:p w14:paraId="3EEBC1F5" w14:textId="19B3F8C1" w:rsidR="00942C91" w:rsidRDefault="00942C91" w:rsidP="00942C91">
      <w:pPr>
        <w:pStyle w:val="heading1"/>
        <w:rPr>
          <w:lang w:val="en-US"/>
        </w:rPr>
      </w:pPr>
      <w:r>
        <w:rPr>
          <w:lang w:val="en-US"/>
        </w:rPr>
        <w:t>Acknowledgment</w:t>
      </w:r>
    </w:p>
    <w:p w14:paraId="3CC5DC9D" w14:textId="07B5BB68" w:rsidR="00942C91" w:rsidRDefault="00380582" w:rsidP="00942C91">
      <w:pPr>
        <w:pStyle w:val="acknowledgements"/>
        <w:rPr>
          <w:lang w:val="en-US"/>
        </w:rPr>
      </w:pPr>
      <w:r>
        <w:rPr>
          <w:lang w:val="en-US"/>
        </w:rPr>
        <w:t xml:space="preserve">The author is </w:t>
      </w:r>
      <w:r w:rsidR="005307A4">
        <w:rPr>
          <w:lang w:val="en-US"/>
        </w:rPr>
        <w:t xml:space="preserve">grateful to </w:t>
      </w:r>
      <w:r w:rsidR="005307A4" w:rsidRPr="002558FC">
        <w:rPr>
          <w:highlight w:val="yellow"/>
          <w:lang w:val="en-US"/>
        </w:rPr>
        <w:t>…</w:t>
      </w:r>
      <w:r w:rsidR="005307A4">
        <w:rPr>
          <w:lang w:val="en-US"/>
        </w:rPr>
        <w:t xml:space="preserve"> for advice</w:t>
      </w:r>
      <w:r w:rsidR="0072547A">
        <w:rPr>
          <w:lang w:val="en-US"/>
        </w:rPr>
        <w:t>, intellectual assistance,</w:t>
      </w:r>
      <w:r w:rsidR="005307A4">
        <w:rPr>
          <w:lang w:val="en-US"/>
        </w:rPr>
        <w:t xml:space="preserve"> and support in performing this article.</w:t>
      </w:r>
    </w:p>
    <w:p w14:paraId="757CA500" w14:textId="77777777" w:rsidR="00942C91" w:rsidRPr="003B1B53" w:rsidRDefault="00942C91" w:rsidP="00942C91">
      <w:pPr>
        <w:pStyle w:val="heading1"/>
        <w:rPr>
          <w:lang w:val="en-US"/>
        </w:rPr>
      </w:pPr>
      <w:r>
        <w:rPr>
          <w:lang w:val="en-US"/>
        </w:rPr>
        <w:lastRenderedPageBreak/>
        <w:t>References</w:t>
      </w:r>
    </w:p>
    <w:p w14:paraId="7C5AF859" w14:textId="63DC5ADB" w:rsidR="00023BC8" w:rsidRPr="00023BC8" w:rsidRDefault="00D70D8A" w:rsidP="009B585D">
      <w:pPr>
        <w:pStyle w:val="reference"/>
        <w:rPr>
          <w:noProof/>
        </w:rPr>
      </w:pPr>
      <w:r>
        <w:fldChar w:fldCharType="begin"/>
      </w:r>
      <w:r>
        <w:instrText xml:space="preserve"> ADDIN EN.REFLIST </w:instrText>
      </w:r>
      <w:r>
        <w:fldChar w:fldCharType="separate"/>
      </w:r>
      <w:r w:rsidR="00023BC8" w:rsidRPr="00023BC8">
        <w:rPr>
          <w:noProof/>
        </w:rPr>
        <w:t>[1]</w:t>
      </w:r>
      <w:r w:rsidR="00023BC8" w:rsidRPr="00023BC8">
        <w:rPr>
          <w:noProof/>
        </w:rPr>
        <w:tab/>
        <w:t xml:space="preserve">emerald publishing. "How to ... Write an Article Abstract," 2021/10/07; </w:t>
      </w:r>
      <w:hyperlink r:id="rId8" w:history="1">
        <w:r w:rsidR="00023BC8" w:rsidRPr="00023BC8">
          <w:rPr>
            <w:rStyle w:val="Hyperlink"/>
            <w:noProof/>
          </w:rPr>
          <w:t>https://www.emeraldgrouppublishing.com/how-to/authoring-editing-reviewing/write-article-abstract</w:t>
        </w:r>
      </w:hyperlink>
      <w:r w:rsidR="00023BC8" w:rsidRPr="00023BC8">
        <w:rPr>
          <w:noProof/>
        </w:rPr>
        <w:t>.</w:t>
      </w:r>
    </w:p>
    <w:p w14:paraId="69CCB232" w14:textId="77777777" w:rsidR="00023BC8" w:rsidRPr="00023BC8" w:rsidRDefault="00023BC8" w:rsidP="009E5439">
      <w:pPr>
        <w:pStyle w:val="reference"/>
        <w:rPr>
          <w:noProof/>
        </w:rPr>
      </w:pPr>
      <w:r w:rsidRPr="00023BC8">
        <w:rPr>
          <w:noProof/>
        </w:rPr>
        <w:t>[2]</w:t>
      </w:r>
      <w:r w:rsidRPr="00023BC8">
        <w:rPr>
          <w:noProof/>
        </w:rPr>
        <w:tab/>
        <w:t xml:space="preserve">P. Fettke, “State-Of-The-Art des State-Of-The-Art: Eine Untersuchung der Forschungsmethode "Review" Innerhalb der Wirtschaftsinformatik,” </w:t>
      </w:r>
      <w:r w:rsidRPr="00023BC8">
        <w:rPr>
          <w:i/>
          <w:noProof/>
        </w:rPr>
        <w:t>Wirtschaftsinformatik,</w:t>
      </w:r>
      <w:r w:rsidRPr="00023BC8">
        <w:rPr>
          <w:noProof/>
        </w:rPr>
        <w:t xml:space="preserve"> vol. 48, no. 4, pp. 257-266, 2006.</w:t>
      </w:r>
    </w:p>
    <w:p w14:paraId="6BBC2971" w14:textId="77777777" w:rsidR="00023BC8" w:rsidRPr="00023BC8" w:rsidRDefault="00023BC8" w:rsidP="009E5439">
      <w:pPr>
        <w:pStyle w:val="reference"/>
        <w:rPr>
          <w:noProof/>
        </w:rPr>
      </w:pPr>
      <w:r w:rsidRPr="00023BC8">
        <w:rPr>
          <w:noProof/>
        </w:rPr>
        <w:t>[3]</w:t>
      </w:r>
      <w:r w:rsidRPr="00023BC8">
        <w:rPr>
          <w:noProof/>
        </w:rPr>
        <w:tab/>
        <w:t>J. vom Brocke, A. Simons, B. Niehaves, K. Riemer, R. Plattfaut, and A. Cleven, "Reconstructing the Giant: On the Importance of Rigour in Documenting the Literature Search Process." pp. 2206–2217.</w:t>
      </w:r>
    </w:p>
    <w:p w14:paraId="7AABBECF" w14:textId="77777777" w:rsidR="00023BC8" w:rsidRPr="00023BC8" w:rsidRDefault="00023BC8" w:rsidP="009E5439">
      <w:pPr>
        <w:pStyle w:val="reference"/>
        <w:rPr>
          <w:noProof/>
        </w:rPr>
      </w:pPr>
      <w:r w:rsidRPr="00023BC8">
        <w:rPr>
          <w:noProof/>
        </w:rPr>
        <w:t>[4]</w:t>
      </w:r>
      <w:r w:rsidRPr="00023BC8">
        <w:rPr>
          <w:noProof/>
        </w:rPr>
        <w:tab/>
        <w:t>M. Gottlieb, M. C. Utesch, and M. Böhm, "Beyond 2030 Challenges of Engineering Education in an Information Systems Driven World an Extraction based on Research Topics," 2019.</w:t>
      </w:r>
    </w:p>
    <w:p w14:paraId="092D22BB" w14:textId="77777777" w:rsidR="00023BC8" w:rsidRPr="00023BC8" w:rsidRDefault="00023BC8" w:rsidP="009E5439">
      <w:pPr>
        <w:pStyle w:val="reference"/>
        <w:rPr>
          <w:noProof/>
        </w:rPr>
      </w:pPr>
      <w:r w:rsidRPr="00023BC8">
        <w:rPr>
          <w:noProof/>
        </w:rPr>
        <w:t>[5]</w:t>
      </w:r>
      <w:r w:rsidRPr="00023BC8">
        <w:rPr>
          <w:noProof/>
        </w:rPr>
        <w:tab/>
        <w:t xml:space="preserve">M. C. Utesch, “A Successful Approach to Study Skills: Go4C´ s Projects Strengthen Teamwork,” </w:t>
      </w:r>
      <w:r w:rsidRPr="00023BC8">
        <w:rPr>
          <w:i/>
          <w:noProof/>
        </w:rPr>
        <w:t>International Journal of Engineering Pedagogy (iJEP),</w:t>
      </w:r>
      <w:r w:rsidRPr="00023BC8">
        <w:rPr>
          <w:noProof/>
        </w:rPr>
        <w:t xml:space="preserve"> vol. 6, no. 1, pp. 35-43, 2016.</w:t>
      </w:r>
    </w:p>
    <w:p w14:paraId="796FE245" w14:textId="34908F6A" w:rsidR="00942C91" w:rsidRPr="00380582" w:rsidRDefault="00023BC8" w:rsidP="009E5439">
      <w:pPr>
        <w:pStyle w:val="reference"/>
        <w:rPr>
          <w:lang w:val="en-US"/>
        </w:rPr>
      </w:pPr>
      <w:r w:rsidRPr="00023BC8">
        <w:rPr>
          <w:noProof/>
        </w:rPr>
        <w:t>[6]</w:t>
      </w:r>
      <w:r w:rsidRPr="00023BC8">
        <w:rPr>
          <w:noProof/>
        </w:rPr>
        <w:tab/>
        <w:t xml:space="preserve">M. Gottlieb. "GoITSystems," 2021/10/07; </w:t>
      </w:r>
      <w:hyperlink r:id="rId9" w:history="1">
        <w:r w:rsidRPr="00023BC8">
          <w:rPr>
            <w:rStyle w:val="Hyperlink"/>
            <w:noProof/>
          </w:rPr>
          <w:t>https://www.goitsystems.de</w:t>
        </w:r>
      </w:hyperlink>
      <w:r w:rsidRPr="00023BC8">
        <w:rPr>
          <w:noProof/>
        </w:rPr>
        <w:t>.</w:t>
      </w:r>
      <w:r w:rsidR="00D70D8A">
        <w:rPr>
          <w:lang w:val="en-US"/>
        </w:rPr>
        <w:fldChar w:fldCharType="end"/>
      </w:r>
    </w:p>
    <w:sectPr w:rsidR="00942C91" w:rsidRPr="00380582">
      <w:footerReference w:type="default" r:id="rId10"/>
      <w:pgSz w:w="11907" w:h="16840"/>
      <w:pgMar w:top="1418" w:right="1418" w:bottom="1134" w:left="25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F6FD7" w14:textId="77777777" w:rsidR="00ED2FDE" w:rsidRDefault="00ED2FDE">
      <w:r>
        <w:separator/>
      </w:r>
    </w:p>
  </w:endnote>
  <w:endnote w:type="continuationSeparator" w:id="0">
    <w:p w14:paraId="411322F7" w14:textId="77777777" w:rsidR="00ED2FDE" w:rsidRDefault="00ED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1374" w14:textId="77777777" w:rsidR="00000000" w:rsidRDefault="00ED2FDE">
    <w:pPr>
      <w:pStyle w:val="Fuzeile"/>
      <w:jc w:val="right"/>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E40DE" w14:textId="77777777" w:rsidR="00ED2FDE" w:rsidRDefault="00ED2FDE">
      <w:r>
        <w:separator/>
      </w:r>
    </w:p>
  </w:footnote>
  <w:footnote w:type="continuationSeparator" w:id="0">
    <w:p w14:paraId="7415B824" w14:textId="77777777" w:rsidR="00ED2FDE" w:rsidRDefault="00ED2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479ED"/>
    <w:multiLevelType w:val="hybridMultilevel"/>
    <w:tmpl w:val="A49C7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wMDCysDA1MjexNLdU0lEKTi0uzszPAykwrAUAZE3P8SwAAAA="/>
    <w:docVar w:name="EN.InstantFormat" w:val="&lt;ENInstantFormat&gt;&lt;Enabled&gt;1&lt;/Enabled&gt;&lt;ScanUnformatted&gt;1&lt;/ScanUnformatted&gt;&lt;ScanChanges&gt;1&lt;/ScanChanges&gt;&lt;Suspended&gt;0&lt;/Suspended&gt;&lt;/ENInstantFormat&gt;"/>
    <w:docVar w:name="EN.Layout" w:val="&lt;ENLayout&gt;&lt;Style&gt;IEEE ACM Trans Comp Biol Bioinf&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wedazsa9fwf6e2wt6vvsxxsfx2ssd2p5at&quot;&gt;Promotion-Converted&lt;record-ids&gt;&lt;item&gt;467&lt;/item&gt;&lt;item&gt;1682&lt;/item&gt;&lt;item&gt;2643&lt;/item&gt;&lt;item&gt;2991&lt;/item&gt;&lt;item&gt;2992&lt;/item&gt;&lt;item&gt;2993&lt;/item&gt;&lt;/record-ids&gt;&lt;/item&gt;&lt;/Libraries&gt;"/>
  </w:docVars>
  <w:rsids>
    <w:rsidRoot w:val="00942C91"/>
    <w:rsid w:val="00020B26"/>
    <w:rsid w:val="00022D0B"/>
    <w:rsid w:val="00023BC8"/>
    <w:rsid w:val="00023ED1"/>
    <w:rsid w:val="0002601A"/>
    <w:rsid w:val="00035424"/>
    <w:rsid w:val="0004343F"/>
    <w:rsid w:val="000701DB"/>
    <w:rsid w:val="00077F96"/>
    <w:rsid w:val="000836B7"/>
    <w:rsid w:val="00085A79"/>
    <w:rsid w:val="00086580"/>
    <w:rsid w:val="000921ED"/>
    <w:rsid w:val="000A4298"/>
    <w:rsid w:val="000A4513"/>
    <w:rsid w:val="000B23E0"/>
    <w:rsid w:val="000B6538"/>
    <w:rsid w:val="000C2DB1"/>
    <w:rsid w:val="000C35E1"/>
    <w:rsid w:val="000D0522"/>
    <w:rsid w:val="000E711D"/>
    <w:rsid w:val="000F1EEA"/>
    <w:rsid w:val="0011553F"/>
    <w:rsid w:val="001160A4"/>
    <w:rsid w:val="0012550B"/>
    <w:rsid w:val="00137EA3"/>
    <w:rsid w:val="00145C92"/>
    <w:rsid w:val="001532EA"/>
    <w:rsid w:val="00160F30"/>
    <w:rsid w:val="00163871"/>
    <w:rsid w:val="001671CA"/>
    <w:rsid w:val="001829AE"/>
    <w:rsid w:val="00193E1A"/>
    <w:rsid w:val="001A52A4"/>
    <w:rsid w:val="001F4DD8"/>
    <w:rsid w:val="002020D2"/>
    <w:rsid w:val="00211780"/>
    <w:rsid w:val="00231095"/>
    <w:rsid w:val="002346B9"/>
    <w:rsid w:val="0024172A"/>
    <w:rsid w:val="002465AE"/>
    <w:rsid w:val="002558FC"/>
    <w:rsid w:val="00270FFA"/>
    <w:rsid w:val="00272821"/>
    <w:rsid w:val="002B310A"/>
    <w:rsid w:val="002B464A"/>
    <w:rsid w:val="002C4A8D"/>
    <w:rsid w:val="002E456F"/>
    <w:rsid w:val="002F0061"/>
    <w:rsid w:val="002F6E80"/>
    <w:rsid w:val="003026A9"/>
    <w:rsid w:val="00307A65"/>
    <w:rsid w:val="003203CC"/>
    <w:rsid w:val="0033370B"/>
    <w:rsid w:val="00336B51"/>
    <w:rsid w:val="00343905"/>
    <w:rsid w:val="00343AE0"/>
    <w:rsid w:val="00351474"/>
    <w:rsid w:val="00380582"/>
    <w:rsid w:val="003823AF"/>
    <w:rsid w:val="00387B04"/>
    <w:rsid w:val="00397BCA"/>
    <w:rsid w:val="003A7019"/>
    <w:rsid w:val="003B67B8"/>
    <w:rsid w:val="003E1F4E"/>
    <w:rsid w:val="003E49F2"/>
    <w:rsid w:val="003E6D3F"/>
    <w:rsid w:val="003E7FE7"/>
    <w:rsid w:val="003F15EF"/>
    <w:rsid w:val="004005E9"/>
    <w:rsid w:val="0040647A"/>
    <w:rsid w:val="00416F57"/>
    <w:rsid w:val="00421E17"/>
    <w:rsid w:val="00452B39"/>
    <w:rsid w:val="004576B3"/>
    <w:rsid w:val="00460D8F"/>
    <w:rsid w:val="00464C1A"/>
    <w:rsid w:val="0048438D"/>
    <w:rsid w:val="00485996"/>
    <w:rsid w:val="00491D61"/>
    <w:rsid w:val="004A41C8"/>
    <w:rsid w:val="004B042A"/>
    <w:rsid w:val="004D3C27"/>
    <w:rsid w:val="004E6EDE"/>
    <w:rsid w:val="00507B87"/>
    <w:rsid w:val="00510EB1"/>
    <w:rsid w:val="00515987"/>
    <w:rsid w:val="005174EF"/>
    <w:rsid w:val="005212BE"/>
    <w:rsid w:val="005307A4"/>
    <w:rsid w:val="00536A0E"/>
    <w:rsid w:val="005370A8"/>
    <w:rsid w:val="005509EF"/>
    <w:rsid w:val="00555965"/>
    <w:rsid w:val="005628F4"/>
    <w:rsid w:val="00572C22"/>
    <w:rsid w:val="00575A8F"/>
    <w:rsid w:val="00596105"/>
    <w:rsid w:val="005C357A"/>
    <w:rsid w:val="005D4A27"/>
    <w:rsid w:val="00611F92"/>
    <w:rsid w:val="00620387"/>
    <w:rsid w:val="00623F85"/>
    <w:rsid w:val="0062436C"/>
    <w:rsid w:val="0064783F"/>
    <w:rsid w:val="00647F9D"/>
    <w:rsid w:val="00652D81"/>
    <w:rsid w:val="0067159D"/>
    <w:rsid w:val="00674C81"/>
    <w:rsid w:val="00684F69"/>
    <w:rsid w:val="00691F8D"/>
    <w:rsid w:val="00692EA3"/>
    <w:rsid w:val="006940C0"/>
    <w:rsid w:val="006B36E5"/>
    <w:rsid w:val="006B39F5"/>
    <w:rsid w:val="006B70EB"/>
    <w:rsid w:val="006D31E7"/>
    <w:rsid w:val="006E24A9"/>
    <w:rsid w:val="006F563B"/>
    <w:rsid w:val="007027F9"/>
    <w:rsid w:val="00707F17"/>
    <w:rsid w:val="00712740"/>
    <w:rsid w:val="00715492"/>
    <w:rsid w:val="00720137"/>
    <w:rsid w:val="00720E95"/>
    <w:rsid w:val="0072547A"/>
    <w:rsid w:val="00733B19"/>
    <w:rsid w:val="00750132"/>
    <w:rsid w:val="0076659D"/>
    <w:rsid w:val="007A588E"/>
    <w:rsid w:val="007A5E1A"/>
    <w:rsid w:val="007D792B"/>
    <w:rsid w:val="007E123D"/>
    <w:rsid w:val="007E448A"/>
    <w:rsid w:val="007E5609"/>
    <w:rsid w:val="0080718D"/>
    <w:rsid w:val="00821791"/>
    <w:rsid w:val="008237F9"/>
    <w:rsid w:val="0083201B"/>
    <w:rsid w:val="00853A89"/>
    <w:rsid w:val="00875409"/>
    <w:rsid w:val="00881E84"/>
    <w:rsid w:val="00885DF3"/>
    <w:rsid w:val="00886DED"/>
    <w:rsid w:val="008A474E"/>
    <w:rsid w:val="008B22DB"/>
    <w:rsid w:val="008B6EB3"/>
    <w:rsid w:val="008C6FA5"/>
    <w:rsid w:val="008D5C59"/>
    <w:rsid w:val="008D7A2F"/>
    <w:rsid w:val="008F343B"/>
    <w:rsid w:val="00917902"/>
    <w:rsid w:val="00942C91"/>
    <w:rsid w:val="009447EA"/>
    <w:rsid w:val="00954D0F"/>
    <w:rsid w:val="00983C94"/>
    <w:rsid w:val="009900B4"/>
    <w:rsid w:val="00996B32"/>
    <w:rsid w:val="009A0F0B"/>
    <w:rsid w:val="009A1792"/>
    <w:rsid w:val="009A227E"/>
    <w:rsid w:val="009B0B62"/>
    <w:rsid w:val="009B585D"/>
    <w:rsid w:val="009C7B2A"/>
    <w:rsid w:val="009E5439"/>
    <w:rsid w:val="00A0293A"/>
    <w:rsid w:val="00A2397A"/>
    <w:rsid w:val="00A34A2D"/>
    <w:rsid w:val="00A40B4E"/>
    <w:rsid w:val="00A4301D"/>
    <w:rsid w:val="00A73CE9"/>
    <w:rsid w:val="00A814DA"/>
    <w:rsid w:val="00A9752F"/>
    <w:rsid w:val="00A97B5A"/>
    <w:rsid w:val="00AA30CA"/>
    <w:rsid w:val="00AA6D23"/>
    <w:rsid w:val="00AE0C8E"/>
    <w:rsid w:val="00AF572E"/>
    <w:rsid w:val="00B14ECA"/>
    <w:rsid w:val="00B21D5D"/>
    <w:rsid w:val="00B47D56"/>
    <w:rsid w:val="00B520DA"/>
    <w:rsid w:val="00B72027"/>
    <w:rsid w:val="00B75D85"/>
    <w:rsid w:val="00B7781F"/>
    <w:rsid w:val="00B8284C"/>
    <w:rsid w:val="00B841BD"/>
    <w:rsid w:val="00B87091"/>
    <w:rsid w:val="00B87469"/>
    <w:rsid w:val="00BA758C"/>
    <w:rsid w:val="00BB2412"/>
    <w:rsid w:val="00BB2418"/>
    <w:rsid w:val="00BB3621"/>
    <w:rsid w:val="00BD3F73"/>
    <w:rsid w:val="00BD4477"/>
    <w:rsid w:val="00BD5A96"/>
    <w:rsid w:val="00BF23C5"/>
    <w:rsid w:val="00C01967"/>
    <w:rsid w:val="00C0524F"/>
    <w:rsid w:val="00C05BB3"/>
    <w:rsid w:val="00C21457"/>
    <w:rsid w:val="00C21B58"/>
    <w:rsid w:val="00C238EF"/>
    <w:rsid w:val="00C2676B"/>
    <w:rsid w:val="00C36223"/>
    <w:rsid w:val="00C365AA"/>
    <w:rsid w:val="00C4192D"/>
    <w:rsid w:val="00C840C5"/>
    <w:rsid w:val="00C854B4"/>
    <w:rsid w:val="00C921E8"/>
    <w:rsid w:val="00C94753"/>
    <w:rsid w:val="00C9756D"/>
    <w:rsid w:val="00CA0E9A"/>
    <w:rsid w:val="00CA2423"/>
    <w:rsid w:val="00CB0E50"/>
    <w:rsid w:val="00CE1526"/>
    <w:rsid w:val="00CE22DF"/>
    <w:rsid w:val="00CE4248"/>
    <w:rsid w:val="00CE52B3"/>
    <w:rsid w:val="00CF04BB"/>
    <w:rsid w:val="00D0001B"/>
    <w:rsid w:val="00D46B8D"/>
    <w:rsid w:val="00D52C88"/>
    <w:rsid w:val="00D56EE4"/>
    <w:rsid w:val="00D6265F"/>
    <w:rsid w:val="00D70D8A"/>
    <w:rsid w:val="00D8138D"/>
    <w:rsid w:val="00D83A5B"/>
    <w:rsid w:val="00D84FE7"/>
    <w:rsid w:val="00DC7E1E"/>
    <w:rsid w:val="00DD3335"/>
    <w:rsid w:val="00DD6D49"/>
    <w:rsid w:val="00DE2251"/>
    <w:rsid w:val="00DE3203"/>
    <w:rsid w:val="00E1174E"/>
    <w:rsid w:val="00E1640A"/>
    <w:rsid w:val="00E1673D"/>
    <w:rsid w:val="00E3541E"/>
    <w:rsid w:val="00E42BEA"/>
    <w:rsid w:val="00E47405"/>
    <w:rsid w:val="00E50E31"/>
    <w:rsid w:val="00E62142"/>
    <w:rsid w:val="00E70D1F"/>
    <w:rsid w:val="00E71306"/>
    <w:rsid w:val="00E970BA"/>
    <w:rsid w:val="00EA7C58"/>
    <w:rsid w:val="00ED2FDE"/>
    <w:rsid w:val="00EE3339"/>
    <w:rsid w:val="00F04E13"/>
    <w:rsid w:val="00F10BAF"/>
    <w:rsid w:val="00F13566"/>
    <w:rsid w:val="00F15852"/>
    <w:rsid w:val="00F35E58"/>
    <w:rsid w:val="00F37C57"/>
    <w:rsid w:val="00F46D01"/>
    <w:rsid w:val="00F524A9"/>
    <w:rsid w:val="00F6707E"/>
    <w:rsid w:val="00F7628B"/>
    <w:rsid w:val="00FA2BF7"/>
    <w:rsid w:val="00FB17D2"/>
    <w:rsid w:val="00FD266A"/>
    <w:rsid w:val="00FD2988"/>
    <w:rsid w:val="00FD35F2"/>
    <w:rsid w:val="00FE0A05"/>
    <w:rsid w:val="00FE27E6"/>
    <w:rsid w:val="00FF39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340E6"/>
  <w15:chartTrackingRefBased/>
  <w15:docId w15:val="{5626B6C3-365D-4F58-AF01-9376F9CF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921ED"/>
    <w:pPr>
      <w:spacing w:after="160" w:line="259" w:lineRule="auto"/>
    </w:pPr>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942C91"/>
    <w:pPr>
      <w:keepNext/>
      <w:keepLines/>
      <w:spacing w:before="240" w:after="0"/>
      <w:outlineLvl w:val="0"/>
    </w:pPr>
    <w:rPr>
      <w:rFonts w:ascii="Calibri Light" w:eastAsia="Times New Roman" w:hAnsi="Calibri Light"/>
      <w:color w:val="2F5496"/>
      <w:sz w:val="32"/>
      <w:szCs w:val="3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abbreviations">
    <w:name w:val="abbreviations"/>
    <w:basedOn w:val="abstract"/>
    <w:next w:val="Standard"/>
    <w:pPr>
      <w:tabs>
        <w:tab w:val="left" w:pos="3402"/>
      </w:tabs>
      <w:ind w:left="3402" w:hanging="3402"/>
    </w:pPr>
  </w:style>
  <w:style w:type="paragraph" w:customStyle="1" w:styleId="title">
    <w:name w:val="title"/>
    <w:basedOn w:val="Standard"/>
    <w:next w:val="author"/>
    <w:rPr>
      <w:rFonts w:ascii="Arial" w:hAnsi="Arial"/>
      <w:b/>
      <w:sz w:val="36"/>
    </w:rPr>
  </w:style>
  <w:style w:type="paragraph" w:customStyle="1" w:styleId="heading1">
    <w:name w:val="heading1"/>
    <w:basedOn w:val="Standard"/>
    <w:next w:val="Standard"/>
    <w:pPr>
      <w:keepNext/>
      <w:spacing w:before="240" w:after="180"/>
    </w:pPr>
    <w:rPr>
      <w:rFonts w:ascii="Arial" w:hAnsi="Arial"/>
      <w:b/>
      <w:sz w:val="32"/>
    </w:rPr>
  </w:style>
  <w:style w:type="paragraph" w:customStyle="1" w:styleId="heading2">
    <w:name w:val="heading2"/>
    <w:basedOn w:val="Standard"/>
    <w:next w:val="Standard"/>
    <w:pPr>
      <w:keepNext/>
      <w:spacing w:before="240" w:after="180"/>
    </w:pPr>
    <w:rPr>
      <w:rFonts w:ascii="Arial" w:hAnsi="Arial"/>
      <w:b/>
    </w:rPr>
  </w:style>
  <w:style w:type="paragraph" w:customStyle="1" w:styleId="heading3">
    <w:name w:val="heading3"/>
    <w:basedOn w:val="Standard"/>
    <w:next w:val="Standard"/>
    <w:pPr>
      <w:keepNext/>
      <w:spacing w:before="240" w:after="180"/>
    </w:pPr>
    <w:rPr>
      <w:rFonts w:ascii="Arial" w:hAnsi="Arial"/>
      <w:i/>
    </w:rPr>
  </w:style>
  <w:style w:type="paragraph" w:customStyle="1" w:styleId="run-in">
    <w:name w:val="run-in"/>
    <w:basedOn w:val="Standard"/>
    <w:next w:val="Standard"/>
    <w:pPr>
      <w:keepNext/>
      <w:spacing w:before="120"/>
    </w:pPr>
    <w:rPr>
      <w:b/>
    </w:rPr>
  </w:style>
  <w:style w:type="character" w:customStyle="1" w:styleId="berschrift1Zchn">
    <w:name w:val="Überschrift 1 Zchn"/>
    <w:link w:val="berschrift1"/>
    <w:uiPriority w:val="9"/>
    <w:rsid w:val="00942C91"/>
    <w:rPr>
      <w:rFonts w:ascii="Calibri Light" w:hAnsi="Calibri Light"/>
      <w:color w:val="2F5496"/>
      <w:sz w:val="32"/>
      <w:szCs w:val="32"/>
      <w:lang w:eastAsia="en-US"/>
    </w:rPr>
  </w:style>
  <w:style w:type="paragraph" w:customStyle="1" w:styleId="figurecitation">
    <w:name w:val="figurecitation"/>
    <w:basedOn w:val="Standard"/>
    <w:pPr>
      <w:pBdr>
        <w:top w:val="single" w:sz="8" w:space="1" w:color="auto"/>
        <w:left w:val="single" w:sz="8" w:space="4" w:color="auto"/>
        <w:bottom w:val="single" w:sz="8" w:space="1" w:color="auto"/>
        <w:right w:val="single" w:sz="8" w:space="4" w:color="auto"/>
      </w:pBdr>
    </w:pPr>
    <w:rPr>
      <w:rFonts w:ascii="Arial" w:hAnsi="Arial"/>
      <w:b/>
      <w:sz w:val="36"/>
    </w:rPr>
  </w:style>
  <w:style w:type="paragraph" w:customStyle="1" w:styleId="acknowledgements">
    <w:name w:val="acknowledgements"/>
    <w:basedOn w:val="abstract"/>
    <w:next w:val="Standard"/>
    <w:pPr>
      <w:spacing w:before="240"/>
    </w:pPr>
  </w:style>
  <w:style w:type="paragraph" w:customStyle="1" w:styleId="author">
    <w:name w:val="author"/>
    <w:basedOn w:val="Standard"/>
    <w:next w:val="affiliation"/>
    <w:pPr>
      <w:spacing w:before="120"/>
    </w:pPr>
  </w:style>
  <w:style w:type="paragraph" w:customStyle="1" w:styleId="affiliation">
    <w:name w:val="affiliation"/>
    <w:basedOn w:val="Standard"/>
    <w:next w:val="phone"/>
    <w:pPr>
      <w:spacing w:before="120" w:line="240" w:lineRule="auto"/>
    </w:pPr>
    <w:rPr>
      <w:i/>
    </w:rPr>
  </w:style>
  <w:style w:type="paragraph" w:customStyle="1" w:styleId="email">
    <w:name w:val="email"/>
    <w:basedOn w:val="Standard"/>
    <w:next w:val="url"/>
    <w:pPr>
      <w:spacing w:before="120" w:line="240" w:lineRule="auto"/>
    </w:pPr>
    <w:rPr>
      <w:sz w:val="20"/>
    </w:rPr>
  </w:style>
  <w:style w:type="paragraph" w:customStyle="1" w:styleId="phone">
    <w:name w:val="phone"/>
    <w:basedOn w:val="email"/>
    <w:next w:val="fax"/>
  </w:style>
  <w:style w:type="paragraph" w:customStyle="1" w:styleId="fax">
    <w:name w:val="fax"/>
    <w:basedOn w:val="email"/>
    <w:next w:val="email"/>
  </w:style>
  <w:style w:type="paragraph" w:customStyle="1" w:styleId="abstract">
    <w:name w:val="abstract"/>
    <w:basedOn w:val="Standard"/>
    <w:next w:val="keywords"/>
    <w:pPr>
      <w:spacing w:before="120"/>
    </w:pPr>
    <w:rPr>
      <w:sz w:val="20"/>
    </w:rPr>
  </w:style>
  <w:style w:type="paragraph" w:customStyle="1" w:styleId="keywords">
    <w:name w:val="keywords"/>
    <w:basedOn w:val="Standard"/>
    <w:next w:val="Standard"/>
    <w:pPr>
      <w:spacing w:before="120"/>
    </w:pPr>
    <w:rPr>
      <w:i/>
    </w:rPr>
  </w:style>
  <w:style w:type="paragraph" w:customStyle="1" w:styleId="extraaddress">
    <w:name w:val="extraaddress"/>
    <w:basedOn w:val="email"/>
  </w:style>
  <w:style w:type="paragraph" w:customStyle="1" w:styleId="reference">
    <w:name w:val="reference"/>
    <w:basedOn w:val="Standard"/>
    <w:rPr>
      <w:sz w:val="20"/>
    </w:rPr>
  </w:style>
  <w:style w:type="paragraph" w:customStyle="1" w:styleId="equation">
    <w:name w:val="equation"/>
    <w:basedOn w:val="Standard"/>
    <w:next w:val="Standard"/>
    <w:pPr>
      <w:spacing w:before="120" w:after="120"/>
      <w:jc w:val="center"/>
    </w:pPr>
  </w:style>
  <w:style w:type="paragraph" w:customStyle="1" w:styleId="articlenote">
    <w:name w:val="articlenote"/>
    <w:basedOn w:val="Standard"/>
    <w:next w:val="Standard"/>
    <w:pPr>
      <w:spacing w:line="240" w:lineRule="auto"/>
    </w:pPr>
  </w:style>
  <w:style w:type="paragraph" w:customStyle="1" w:styleId="figlegend">
    <w:name w:val="figlegend"/>
    <w:basedOn w:val="Standard"/>
    <w:next w:val="Standard"/>
    <w:pPr>
      <w:spacing w:before="120"/>
    </w:pPr>
    <w:rPr>
      <w:sz w:val="20"/>
    </w:rPr>
  </w:style>
  <w:style w:type="paragraph" w:customStyle="1" w:styleId="tablelegend">
    <w:name w:val="tablelegend"/>
    <w:basedOn w:val="Standard"/>
    <w:next w:val="Standard"/>
    <w:pPr>
      <w:spacing w:before="120"/>
    </w:pPr>
    <w:rPr>
      <w:sz w:val="20"/>
    </w:rPr>
  </w:style>
  <w:style w:type="paragraph" w:styleId="Listenabsatz">
    <w:name w:val="List Paragraph"/>
    <w:basedOn w:val="Standard"/>
    <w:uiPriority w:val="34"/>
    <w:qFormat/>
    <w:rsid w:val="00942C91"/>
    <w:pPr>
      <w:ind w:left="720"/>
      <w:contextualSpacing/>
    </w:pPr>
  </w:style>
  <w:style w:type="paragraph" w:customStyle="1" w:styleId="url">
    <w:name w:val="url"/>
    <w:basedOn w:val="email"/>
    <w:next w:val="Standard"/>
  </w:style>
  <w:style w:type="paragraph" w:styleId="Beschriftung">
    <w:name w:val="caption"/>
    <w:basedOn w:val="Standard"/>
    <w:next w:val="Standard"/>
    <w:uiPriority w:val="35"/>
    <w:unhideWhenUsed/>
    <w:qFormat/>
    <w:rsid w:val="00942C91"/>
    <w:pPr>
      <w:spacing w:after="200" w:line="240" w:lineRule="auto"/>
    </w:pPr>
    <w:rPr>
      <w:i/>
      <w:iCs/>
      <w:color w:val="44546A"/>
      <w:sz w:val="18"/>
      <w:szCs w:val="18"/>
    </w:rPr>
  </w:style>
  <w:style w:type="table" w:styleId="Listentabelle3">
    <w:name w:val="List Table 3"/>
    <w:basedOn w:val="NormaleTabelle"/>
    <w:uiPriority w:val="48"/>
    <w:rsid w:val="00942C91"/>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Tabellenraster">
    <w:name w:val="Table Grid"/>
    <w:basedOn w:val="NormaleTabelle"/>
    <w:rsid w:val="00942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Klassisch1">
    <w:name w:val="Table Classic 1"/>
    <w:basedOn w:val="NormaleTabelle"/>
    <w:rsid w:val="00942C91"/>
    <w:pPr>
      <w:spacing w:after="160" w:line="259"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Professionell">
    <w:name w:val="Table Professional"/>
    <w:basedOn w:val="NormaleTabelle"/>
    <w:rsid w:val="00942C91"/>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yperlink">
    <w:name w:val="Hyperlink"/>
    <w:rsid w:val="009A227E"/>
    <w:rPr>
      <w:color w:val="0563C1"/>
      <w:u w:val="single"/>
    </w:rPr>
  </w:style>
  <w:style w:type="character" w:styleId="NichtaufgelsteErwhnung">
    <w:name w:val="Unresolved Mention"/>
    <w:uiPriority w:val="99"/>
    <w:semiHidden/>
    <w:unhideWhenUsed/>
    <w:rsid w:val="009A227E"/>
    <w:rPr>
      <w:color w:val="605E5C"/>
      <w:shd w:val="clear" w:color="auto" w:fill="E1DFDD"/>
    </w:rPr>
  </w:style>
  <w:style w:type="paragraph" w:styleId="Literaturverzeichnis">
    <w:name w:val="Bibliography"/>
    <w:basedOn w:val="Standard"/>
    <w:next w:val="Standard"/>
    <w:uiPriority w:val="37"/>
    <w:unhideWhenUsed/>
    <w:rsid w:val="00B8284C"/>
  </w:style>
  <w:style w:type="paragraph" w:customStyle="1" w:styleId="EndNoteBibliographyTitle">
    <w:name w:val="EndNote Bibliography Title"/>
    <w:basedOn w:val="Standard"/>
    <w:link w:val="EndNoteBibliographyTitleZchn"/>
    <w:rsid w:val="00D70D8A"/>
    <w:pPr>
      <w:spacing w:after="0"/>
      <w:jc w:val="center"/>
    </w:pPr>
    <w:rPr>
      <w:rFonts w:cs="Calibri"/>
      <w:noProof/>
      <w:lang w:val="en-US"/>
    </w:rPr>
  </w:style>
  <w:style w:type="character" w:customStyle="1" w:styleId="EndNoteBibliographyTitleZchn">
    <w:name w:val="EndNote Bibliography Title Zchn"/>
    <w:link w:val="EndNoteBibliographyTitle"/>
    <w:rsid w:val="00D70D8A"/>
    <w:rPr>
      <w:rFonts w:ascii="Calibri" w:eastAsia="Calibri" w:hAnsi="Calibri" w:cs="Calibri"/>
      <w:noProof/>
      <w:sz w:val="22"/>
      <w:szCs w:val="22"/>
      <w:lang w:val="en-US" w:eastAsia="en-US"/>
    </w:rPr>
  </w:style>
  <w:style w:type="paragraph" w:customStyle="1" w:styleId="EndNoteBibliography">
    <w:name w:val="EndNote Bibliography"/>
    <w:basedOn w:val="Standard"/>
    <w:link w:val="EndNoteBibliographyZchn"/>
    <w:rsid w:val="00D70D8A"/>
    <w:pPr>
      <w:spacing w:line="240" w:lineRule="auto"/>
    </w:pPr>
    <w:rPr>
      <w:rFonts w:cs="Calibri"/>
      <w:noProof/>
      <w:lang w:val="en-US"/>
    </w:rPr>
  </w:style>
  <w:style w:type="character" w:customStyle="1" w:styleId="EndNoteBibliographyZchn">
    <w:name w:val="EndNote Bibliography Zchn"/>
    <w:link w:val="EndNoteBibliography"/>
    <w:rsid w:val="00D70D8A"/>
    <w:rPr>
      <w:rFonts w:ascii="Calibri" w:eastAsia="Calibri" w:hAnsi="Calibri" w:cs="Calibri"/>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067359">
      <w:bodyDiv w:val="1"/>
      <w:marLeft w:val="0"/>
      <w:marRight w:val="0"/>
      <w:marTop w:val="0"/>
      <w:marBottom w:val="0"/>
      <w:divBdr>
        <w:top w:val="none" w:sz="0" w:space="0" w:color="auto"/>
        <w:left w:val="none" w:sz="0" w:space="0" w:color="auto"/>
        <w:bottom w:val="none" w:sz="0" w:space="0" w:color="auto"/>
        <w:right w:val="none" w:sz="0" w:space="0" w:color="auto"/>
      </w:divBdr>
    </w:div>
    <w:div w:id="436559939">
      <w:bodyDiv w:val="1"/>
      <w:marLeft w:val="0"/>
      <w:marRight w:val="0"/>
      <w:marTop w:val="0"/>
      <w:marBottom w:val="0"/>
      <w:divBdr>
        <w:top w:val="none" w:sz="0" w:space="0" w:color="auto"/>
        <w:left w:val="none" w:sz="0" w:space="0" w:color="auto"/>
        <w:bottom w:val="none" w:sz="0" w:space="0" w:color="auto"/>
        <w:right w:val="none" w:sz="0" w:space="0" w:color="auto"/>
      </w:divBdr>
    </w:div>
    <w:div w:id="562957467">
      <w:bodyDiv w:val="1"/>
      <w:marLeft w:val="0"/>
      <w:marRight w:val="0"/>
      <w:marTop w:val="0"/>
      <w:marBottom w:val="0"/>
      <w:divBdr>
        <w:top w:val="none" w:sz="0" w:space="0" w:color="auto"/>
        <w:left w:val="none" w:sz="0" w:space="0" w:color="auto"/>
        <w:bottom w:val="none" w:sz="0" w:space="0" w:color="auto"/>
        <w:right w:val="none" w:sz="0" w:space="0" w:color="auto"/>
      </w:divBdr>
    </w:div>
    <w:div w:id="1042481848">
      <w:bodyDiv w:val="1"/>
      <w:marLeft w:val="0"/>
      <w:marRight w:val="0"/>
      <w:marTop w:val="0"/>
      <w:marBottom w:val="0"/>
      <w:divBdr>
        <w:top w:val="none" w:sz="0" w:space="0" w:color="auto"/>
        <w:left w:val="none" w:sz="0" w:space="0" w:color="auto"/>
        <w:bottom w:val="none" w:sz="0" w:space="0" w:color="auto"/>
        <w:right w:val="none" w:sz="0" w:space="0" w:color="auto"/>
      </w:divBdr>
    </w:div>
    <w:div w:id="1366444773">
      <w:bodyDiv w:val="1"/>
      <w:marLeft w:val="0"/>
      <w:marRight w:val="0"/>
      <w:marTop w:val="0"/>
      <w:marBottom w:val="0"/>
      <w:divBdr>
        <w:top w:val="none" w:sz="0" w:space="0" w:color="auto"/>
        <w:left w:val="none" w:sz="0" w:space="0" w:color="auto"/>
        <w:bottom w:val="none" w:sz="0" w:space="0" w:color="auto"/>
        <w:right w:val="none" w:sz="0" w:space="0" w:color="auto"/>
      </w:divBdr>
    </w:div>
    <w:div w:id="2022580232">
      <w:bodyDiv w:val="1"/>
      <w:marLeft w:val="0"/>
      <w:marRight w:val="0"/>
      <w:marTop w:val="0"/>
      <w:marBottom w:val="0"/>
      <w:divBdr>
        <w:top w:val="none" w:sz="0" w:space="0" w:color="auto"/>
        <w:left w:val="none" w:sz="0" w:space="0" w:color="auto"/>
        <w:bottom w:val="none" w:sz="0" w:space="0" w:color="auto"/>
        <w:right w:val="none" w:sz="0" w:space="0" w:color="auto"/>
      </w:divBdr>
    </w:div>
    <w:div w:id="208078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grouppublishing.com/how-to/authoring-editing-reviewing/write-article-abstrac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itsystems.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Dokumente\Vorlagen\springer-journal-templat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Got21</b:Tag>
    <b:SourceType>InternetSite</b:SourceType>
    <b:Guid>{879BA3BC-51C2-4C7D-A6BA-AF27363521EB}</b:Guid>
    <b:Title>GoITSystems</b:Title>
    <b:Year>2021</b:Year>
    <b:URL>https://www.goitsystems.de</b:URL>
    <b:Author>
      <b:Author>
        <b:NameList>
          <b:Person>
            <b:Last>Gottlieb</b:Last>
            <b:First>Matthias</b:First>
          </b:Person>
        </b:NameList>
      </b:Author>
    </b:Author>
    <b:YearAccessed>2021/10/07</b:YearAccessed>
    <b:RefOrder>1</b:RefOrder>
  </b:Source>
</b:Sources>
</file>

<file path=customXml/itemProps1.xml><?xml version="1.0" encoding="utf-8"?>
<ds:datastoreItem xmlns:ds="http://schemas.openxmlformats.org/officeDocument/2006/customXml" ds:itemID="{DB18A13F-A055-4C15-91D9-2B44AAE2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springer-journal-template.dot</Template>
  <TotalTime>0</TotalTime>
  <Pages>6</Pages>
  <Words>2425</Words>
  <Characters>15279</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Author template for journal articles</vt:lpstr>
    </vt:vector>
  </TitlesOfParts>
  <Company>SPRINGER VERLAG</Company>
  <LinksUpToDate>false</LinksUpToDate>
  <CharactersWithSpaces>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template for journal articles</dc:title>
  <dc:subject/>
  <dc:creator>Matthias Gottlieb</dc:creator>
  <cp:keywords/>
  <dc:description>Springer Heidelberg 2005</dc:description>
  <cp:lastModifiedBy>Matthias Gottlieb</cp:lastModifiedBy>
  <cp:revision>270</cp:revision>
  <cp:lastPrinted>2021-10-07T11:28:00Z</cp:lastPrinted>
  <dcterms:created xsi:type="dcterms:W3CDTF">2021-10-07T06:14:00Z</dcterms:created>
  <dcterms:modified xsi:type="dcterms:W3CDTF">2021-10-07T12:29:00Z</dcterms:modified>
</cp:coreProperties>
</file>